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22" w:rsidRPr="00E76B22" w:rsidRDefault="00E76B22" w:rsidP="00E76B22">
      <w:pPr>
        <w:autoSpaceDE w:val="0"/>
        <w:autoSpaceDN w:val="0"/>
        <w:spacing w:after="0" w:line="360" w:lineRule="auto"/>
        <w:ind w:right="80"/>
        <w:jc w:val="center"/>
        <w:rPr>
          <w:rFonts w:ascii="Cambria" w:eastAsia="MS Mincho" w:hAnsi="Cambria" w:cs="Times New Roman"/>
        </w:rPr>
      </w:pPr>
      <w:r w:rsidRPr="00E76B22">
        <w:rPr>
          <w:rFonts w:ascii="Cambria" w:eastAsia="MS Mincho" w:hAnsi="Cambria" w:cs="Times New Roman"/>
        </w:rPr>
        <w:t>_________________________________________________________________________________________________________________</w:t>
      </w:r>
      <w:r w:rsidR="00470AD7">
        <w:rPr>
          <w:rFonts w:ascii="Cambria" w:eastAsia="MS Mincho" w:hAnsi="Cambria" w:cs="Times New Roman"/>
        </w:rPr>
        <w:t xml:space="preserve"> </w:t>
      </w:r>
    </w:p>
    <w:p w:rsidR="00E76B22" w:rsidRPr="00E76B22" w:rsidRDefault="00E76B22" w:rsidP="00E76B22">
      <w:pPr>
        <w:autoSpaceDE w:val="0"/>
        <w:autoSpaceDN w:val="0"/>
        <w:spacing w:after="0" w:line="240" w:lineRule="auto"/>
        <w:ind w:right="80"/>
        <w:jc w:val="center"/>
        <w:rPr>
          <w:rFonts w:ascii="Cambria" w:eastAsia="MS Mincho" w:hAnsi="Cambria" w:cs="Times New Roman"/>
        </w:rPr>
      </w:pPr>
      <w:r w:rsidRPr="00E76B22">
        <w:rPr>
          <w:rFonts w:ascii="Cambria" w:eastAsia="MS Mincho" w:hAnsi="Cambria" w:cs="Times New Roman"/>
        </w:rPr>
        <w:t>_________________________________________________________________________________________________________________</w:t>
      </w:r>
      <w:r w:rsidR="00470AD7">
        <w:rPr>
          <w:rFonts w:ascii="Cambria" w:eastAsia="MS Mincho" w:hAnsi="Cambria" w:cs="Times New Roman"/>
        </w:rPr>
        <w:t xml:space="preserve"> </w:t>
      </w:r>
    </w:p>
    <w:p w:rsidR="00E76B22" w:rsidRPr="00E76B22" w:rsidRDefault="00E76B22" w:rsidP="00E76B22">
      <w:pPr>
        <w:autoSpaceDE w:val="0"/>
        <w:autoSpaceDN w:val="0"/>
        <w:spacing w:after="0" w:line="240" w:lineRule="auto"/>
        <w:ind w:right="80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76B22">
        <w:rPr>
          <w:rFonts w:ascii="Times New Roman" w:eastAsia="MS Mincho" w:hAnsi="Times New Roman" w:cs="Times New Roman"/>
          <w:sz w:val="24"/>
          <w:szCs w:val="24"/>
        </w:rPr>
        <w:t>(полное название ОО)</w:t>
      </w:r>
    </w:p>
    <w:p w:rsidR="00E76B22" w:rsidRPr="00E76B22" w:rsidRDefault="00E76B22" w:rsidP="00E76B22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E76B22" w:rsidRPr="00E76B22" w:rsidTr="00D606AA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4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Cambria" w:eastAsia="MS Mincho" w:hAnsi="Cambria" w:cs="Times New Roman"/>
                <w:lang w:val="en-US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Cambria" w:eastAsia="MS Mincho" w:hAnsi="Cambria" w:cs="Times New Roman"/>
                <w:lang w:val="en-US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E76B22" w:rsidRPr="00E76B22" w:rsidTr="00D606AA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after="0" w:line="230" w:lineRule="auto"/>
              <w:rPr>
                <w:rFonts w:ascii="Cambria" w:eastAsia="MS Mincho" w:hAnsi="Cambria" w:cs="Times New Roman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after="0" w:line="230" w:lineRule="auto"/>
              <w:ind w:left="176"/>
              <w:rPr>
                <w:rFonts w:ascii="Cambria" w:eastAsia="MS Mincho" w:hAnsi="Cambria" w:cs="Times New Roman"/>
                <w:lang w:val="en-US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after="0" w:line="230" w:lineRule="auto"/>
              <w:ind w:left="412"/>
              <w:rPr>
                <w:rFonts w:ascii="Cambria" w:eastAsia="MS Mincho" w:hAnsi="Cambria" w:cs="Times New Roman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Директор 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ГУ ЛНР __________________</w:t>
            </w:r>
          </w:p>
        </w:tc>
      </w:tr>
      <w:tr w:rsidR="00E76B22" w:rsidRPr="00E76B22" w:rsidTr="00D606AA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_______________________________ Руководитель МО_____________________________</w:t>
            </w:r>
          </w:p>
          <w:p w:rsidR="00E76B22" w:rsidRPr="00E76B22" w:rsidRDefault="00E76B22" w:rsidP="00E76B22">
            <w:pPr>
              <w:autoSpaceDE w:val="0"/>
              <w:autoSpaceDN w:val="0"/>
              <w:spacing w:after="20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</w:p>
          <w:p w:rsidR="00E76B22" w:rsidRPr="00E76B22" w:rsidRDefault="00E76B22" w:rsidP="00E76B22">
            <w:pPr>
              <w:autoSpaceDE w:val="0"/>
              <w:autoSpaceDN w:val="0"/>
              <w:spacing w:after="20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</w:p>
          <w:p w:rsidR="00E76B22" w:rsidRPr="00E76B22" w:rsidRDefault="00E76B22" w:rsidP="00E76B22">
            <w:pPr>
              <w:autoSpaceDE w:val="0"/>
              <w:autoSpaceDN w:val="0"/>
              <w:spacing w:after="200" w:line="230" w:lineRule="auto"/>
              <w:rPr>
                <w:rFonts w:ascii="Cambria" w:eastAsia="MS Mincho" w:hAnsi="Cambria" w:cs="Times New Roman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_________________</w:t>
            </w:r>
          </w:p>
          <w:p w:rsidR="00E76B22" w:rsidRPr="00E76B22" w:rsidRDefault="00E76B22" w:rsidP="00E76B22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Cambria" w:eastAsia="MS Mincho" w:hAnsi="Cambria" w:cs="Times New Roman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198" w:after="0" w:line="230" w:lineRule="auto"/>
              <w:ind w:left="412"/>
              <w:jc w:val="center"/>
              <w:rPr>
                <w:rFonts w:ascii="Cambria" w:eastAsia="MS Mincho" w:hAnsi="Cambria" w:cs="Times New Roman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______________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_______________        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16"/>
                <w:szCs w:val="16"/>
              </w:rPr>
              <w:t>подпись                      ФИО</w:t>
            </w:r>
          </w:p>
        </w:tc>
      </w:tr>
    </w:tbl>
    <w:p w:rsidR="00E76B22" w:rsidRPr="00E76B22" w:rsidRDefault="00E76B22" w:rsidP="00E76B22">
      <w:pPr>
        <w:autoSpaceDE w:val="0"/>
        <w:autoSpaceDN w:val="0"/>
        <w:spacing w:after="0" w:line="240" w:lineRule="auto"/>
        <w:rPr>
          <w:rFonts w:ascii="Cambria" w:eastAsia="MS Mincho" w:hAnsi="Cambria" w:cs="Times New Roman"/>
        </w:rPr>
      </w:pPr>
      <w:r w:rsidRPr="00E76B22">
        <w:rPr>
          <w:rFonts w:ascii="Times New Roman" w:eastAsia="Times New Roman" w:hAnsi="Times New Roman" w:cs="Times New Roman"/>
          <w:color w:val="000000"/>
          <w:w w:val="102"/>
          <w:sz w:val="16"/>
          <w:szCs w:val="16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E76B22" w:rsidRPr="00E76B22" w:rsidTr="00D606AA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 №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</w:t>
            </w:r>
          </w:p>
          <w:p w:rsidR="00E76B22" w:rsidRPr="00E76B22" w:rsidRDefault="00E76B22" w:rsidP="00E76B22">
            <w:pPr>
              <w:autoSpaceDE w:val="0"/>
              <w:autoSpaceDN w:val="0"/>
              <w:spacing w:before="60" w:after="0" w:line="230" w:lineRule="auto"/>
              <w:rPr>
                <w:rFonts w:ascii="Cambria" w:eastAsia="MS Mincho" w:hAnsi="Cambria" w:cs="Times New Roman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 "   " сентября           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Протокол №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</w:t>
            </w:r>
          </w:p>
          <w:p w:rsidR="00E76B22" w:rsidRPr="00E76B22" w:rsidRDefault="00E76B22" w:rsidP="00E76B22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Cambria" w:eastAsia="MS Mincho" w:hAnsi="Cambria" w:cs="Times New Roman"/>
                <w:lang w:val="en-US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  "   "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сентября           2022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Приказ №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_______</w:t>
            </w:r>
          </w:p>
          <w:p w:rsidR="00E76B22" w:rsidRPr="00E76B22" w:rsidRDefault="00E76B22" w:rsidP="00E76B22">
            <w:pPr>
              <w:autoSpaceDE w:val="0"/>
              <w:autoSpaceDN w:val="0"/>
              <w:spacing w:before="60" w:after="0" w:line="230" w:lineRule="auto"/>
              <w:rPr>
                <w:rFonts w:ascii="Cambria" w:eastAsia="MS Mincho" w:hAnsi="Cambria" w:cs="Times New Roman"/>
              </w:rPr>
            </w:pP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от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 xml:space="preserve"> "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 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"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сентября  2022 </w:t>
            </w:r>
            <w:r w:rsidRPr="00E76B2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/>
              </w:rPr>
              <w:t>г.</w:t>
            </w:r>
          </w:p>
        </w:tc>
      </w:tr>
      <w:tr w:rsidR="00E76B22" w:rsidRPr="00E76B22" w:rsidTr="00D606AA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Cambria" w:eastAsia="MS Mincho" w:hAnsi="Cambria" w:cs="Times New Roman"/>
              </w:rPr>
            </w:pPr>
          </w:p>
        </w:tc>
      </w:tr>
      <w:tr w:rsidR="00E76B22" w:rsidRPr="00E76B22" w:rsidTr="00D606AA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Cambria" w:eastAsia="MS Mincho" w:hAnsi="Cambria" w:cs="Times New Roman"/>
              </w:rPr>
            </w:pPr>
          </w:p>
        </w:tc>
      </w:tr>
      <w:tr w:rsidR="00E76B22" w:rsidRPr="00E76B22" w:rsidTr="00D606AA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E76B22" w:rsidRPr="00E76B22" w:rsidRDefault="00E76B22" w:rsidP="00E76B22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Cambria" w:eastAsia="MS Mincho" w:hAnsi="Cambria" w:cs="Times New Roman"/>
              </w:rPr>
            </w:pPr>
          </w:p>
        </w:tc>
      </w:tr>
    </w:tbl>
    <w:p w:rsidR="00E76B22" w:rsidRPr="00E76B22" w:rsidRDefault="00E534DD" w:rsidP="00155A7B">
      <w:pPr>
        <w:autoSpaceDE w:val="0"/>
        <w:autoSpaceDN w:val="0"/>
        <w:spacing w:before="1038" w:after="0" w:line="230" w:lineRule="auto"/>
        <w:ind w:right="3644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</w:t>
      </w:r>
      <w:r w:rsidR="00E76B22" w:rsidRPr="00E76B22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</w:t>
      </w:r>
    </w:p>
    <w:p w:rsidR="00E76B22" w:rsidRPr="00E76B22" w:rsidRDefault="00E76B22" w:rsidP="00155A7B">
      <w:pPr>
        <w:autoSpaceDE w:val="0"/>
        <w:autoSpaceDN w:val="0"/>
        <w:spacing w:before="166" w:after="0" w:line="230" w:lineRule="auto"/>
        <w:ind w:right="3384"/>
        <w:rPr>
          <w:rFonts w:ascii="Cambria" w:eastAsia="MS Mincho" w:hAnsi="Cambria" w:cs="Times New Roman"/>
        </w:rPr>
      </w:pPr>
      <w:r w:rsidRPr="00E76B2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  <w:r w:rsidR="00E534D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E76B22">
        <w:rPr>
          <w:rFonts w:ascii="Times New Roman" w:eastAsia="Times New Roman" w:hAnsi="Times New Roman" w:cs="Times New Roman"/>
          <w:color w:val="000000"/>
          <w:sz w:val="24"/>
        </w:rPr>
        <w:t xml:space="preserve">            учебного предмета</w:t>
      </w:r>
    </w:p>
    <w:p w:rsidR="00E76B22" w:rsidRPr="00E76B22" w:rsidRDefault="00E76B22" w:rsidP="00155A7B">
      <w:pPr>
        <w:autoSpaceDE w:val="0"/>
        <w:autoSpaceDN w:val="0"/>
        <w:spacing w:before="70" w:after="0" w:line="230" w:lineRule="auto"/>
        <w:ind w:right="3482"/>
        <w:rPr>
          <w:rFonts w:ascii="Cambria" w:eastAsia="MS Mincho" w:hAnsi="Cambria" w:cs="Times New Roman"/>
        </w:rPr>
      </w:pPr>
      <w:r w:rsidRPr="00E76B2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«</w:t>
      </w:r>
      <w:r w:rsidRPr="00E76B22">
        <w:rPr>
          <w:rFonts w:ascii="Times New Roman" w:eastAsia="Times New Roman" w:hAnsi="Times New Roman" w:cs="Times New Roman"/>
          <w:color w:val="000000"/>
          <w:sz w:val="24"/>
          <w:u w:val="single"/>
        </w:rPr>
        <w:t>Технология</w:t>
      </w:r>
      <w:r w:rsidRPr="00E76B22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E76B22" w:rsidRPr="00E76B22" w:rsidRDefault="00E76B22" w:rsidP="00E76B22">
      <w:pPr>
        <w:autoSpaceDE w:val="0"/>
        <w:autoSpaceDN w:val="0"/>
        <w:spacing w:before="670" w:after="0" w:line="230" w:lineRule="auto"/>
        <w:ind w:right="80"/>
        <w:jc w:val="center"/>
        <w:rPr>
          <w:rFonts w:ascii="Cambria" w:eastAsia="MS Mincho" w:hAnsi="Cambria" w:cs="Times New Roman"/>
        </w:rPr>
      </w:pPr>
      <w:r w:rsidRPr="00E76B22"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8 </w:t>
      </w:r>
      <w:r w:rsidRPr="00E76B22">
        <w:rPr>
          <w:rFonts w:ascii="Times New Roman" w:eastAsia="Times New Roman" w:hAnsi="Times New Roman" w:cs="Times New Roman"/>
          <w:color w:val="000000"/>
          <w:sz w:val="24"/>
        </w:rPr>
        <w:t>класса основного общего образования</w:t>
      </w:r>
    </w:p>
    <w:p w:rsidR="00E76B22" w:rsidRDefault="00E76B22" w:rsidP="00E76B22">
      <w:pPr>
        <w:autoSpaceDE w:val="0"/>
        <w:autoSpaceDN w:val="0"/>
        <w:spacing w:before="72" w:after="0" w:line="230" w:lineRule="auto"/>
        <w:ind w:right="3614"/>
        <w:jc w:val="right"/>
        <w:rPr>
          <w:rFonts w:ascii="Cambria" w:eastAsia="MS Mincho" w:hAnsi="Cambria" w:cs="Times New Roman"/>
        </w:rPr>
      </w:pPr>
      <w:r w:rsidRPr="00E76B22">
        <w:rPr>
          <w:rFonts w:ascii="Times New Roman" w:eastAsia="Times New Roman" w:hAnsi="Times New Roman" w:cs="Times New Roman"/>
          <w:color w:val="000000"/>
          <w:sz w:val="24"/>
        </w:rPr>
        <w:t>на 2022-2023  учебный год</w:t>
      </w:r>
    </w:p>
    <w:p w:rsidR="00E534DD" w:rsidRDefault="00E534DD" w:rsidP="00E76B22">
      <w:pPr>
        <w:autoSpaceDE w:val="0"/>
        <w:autoSpaceDN w:val="0"/>
        <w:spacing w:before="72" w:after="0" w:line="230" w:lineRule="auto"/>
        <w:ind w:right="3614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E534DD" w:rsidRDefault="00E534DD" w:rsidP="00E76B22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Составитель: </w:t>
      </w:r>
      <w:r w:rsidR="000F041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76B22" w:rsidRPr="00E76B22" w:rsidRDefault="00E76B22" w:rsidP="00E76B22">
      <w:pPr>
        <w:autoSpaceDE w:val="0"/>
        <w:autoSpaceDN w:val="0"/>
        <w:spacing w:before="70" w:after="0" w:line="230" w:lineRule="auto"/>
        <w:ind w:right="20"/>
        <w:jc w:val="right"/>
        <w:rPr>
          <w:rFonts w:ascii="Cambria" w:eastAsia="MS Mincho" w:hAnsi="Cambria" w:cs="Times New Roman"/>
          <w:u w:val="single"/>
        </w:rPr>
      </w:pPr>
      <w:r w:rsidRPr="00E76B22">
        <w:rPr>
          <w:rFonts w:ascii="Times New Roman" w:eastAsia="Times New Roman" w:hAnsi="Times New Roman" w:cs="Times New Roman"/>
          <w:color w:val="000000"/>
          <w:sz w:val="24"/>
        </w:rPr>
        <w:t xml:space="preserve">учитель  </w:t>
      </w:r>
      <w:r w:rsidRPr="00E76B22">
        <w:rPr>
          <w:rFonts w:ascii="Times New Roman" w:eastAsia="Times New Roman" w:hAnsi="Times New Roman" w:cs="Times New Roman"/>
          <w:color w:val="000000"/>
          <w:sz w:val="24"/>
          <w:u w:val="single"/>
        </w:rPr>
        <w:t>технологии</w:t>
      </w:r>
    </w:p>
    <w:p w:rsidR="00E76B22" w:rsidRPr="00E76B22" w:rsidRDefault="00E76B22" w:rsidP="00E76B22">
      <w:pPr>
        <w:spacing w:after="200" w:line="276" w:lineRule="auto"/>
        <w:rPr>
          <w:rFonts w:ascii="Cambria" w:eastAsia="MS Mincho" w:hAnsi="Cambria" w:cs="Times New Roman"/>
        </w:rPr>
      </w:pPr>
    </w:p>
    <w:p w:rsidR="00E76B22" w:rsidRPr="00E76B22" w:rsidRDefault="00E76B22" w:rsidP="00E76B22">
      <w:pPr>
        <w:spacing w:after="200" w:line="276" w:lineRule="auto"/>
        <w:rPr>
          <w:rFonts w:ascii="Cambria" w:eastAsia="MS Mincho" w:hAnsi="Cambria" w:cs="Times New Roman"/>
        </w:rPr>
      </w:pPr>
    </w:p>
    <w:p w:rsidR="00E76B22" w:rsidRPr="00E76B22" w:rsidRDefault="00E76B22" w:rsidP="00E76B22">
      <w:pPr>
        <w:spacing w:after="200" w:line="276" w:lineRule="auto"/>
        <w:rPr>
          <w:rFonts w:ascii="Cambria" w:eastAsia="MS Mincho" w:hAnsi="Cambria" w:cs="Times New Roman"/>
        </w:rPr>
      </w:pPr>
    </w:p>
    <w:p w:rsidR="00E76B22" w:rsidRPr="00E76B22" w:rsidRDefault="00E76B22" w:rsidP="00E76B22">
      <w:pPr>
        <w:spacing w:after="200" w:line="276" w:lineRule="auto"/>
        <w:jc w:val="center"/>
        <w:rPr>
          <w:rFonts w:ascii="Cambria" w:eastAsia="MS Mincho" w:hAnsi="Cambria" w:cs="Times New Roman"/>
        </w:rPr>
      </w:pPr>
    </w:p>
    <w:p w:rsidR="00E76B22" w:rsidRPr="00E76B22" w:rsidRDefault="003F6F0B" w:rsidP="00E76B22">
      <w:pPr>
        <w:spacing w:after="200" w:line="276" w:lineRule="auto"/>
        <w:jc w:val="center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</w:rPr>
        <w:t>Красный Луч</w:t>
      </w:r>
      <w:bookmarkStart w:id="0" w:name="_GoBack"/>
      <w:bookmarkEnd w:id="0"/>
      <w:r w:rsidR="00E76B22" w:rsidRPr="00E76B22">
        <w:rPr>
          <w:rFonts w:ascii="Cambria" w:eastAsia="MS Mincho" w:hAnsi="Cambria" w:cs="Times New Roman"/>
        </w:rPr>
        <w:t xml:space="preserve">  2022</w:t>
      </w:r>
    </w:p>
    <w:p w:rsidR="00987DF1" w:rsidRDefault="00987DF1"/>
    <w:p w:rsidR="00E76B22" w:rsidRDefault="00E76B22"/>
    <w:p w:rsidR="00E76B22" w:rsidRPr="00470AD7" w:rsidRDefault="00E76B22" w:rsidP="00E76B22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lastRenderedPageBreak/>
        <w:t>Рабочая программа по  технологии на уровне основного общего образования  разработана на основе Федерального государственного образовательного стандарта основного общего образования (Приказ Министерства просвещения Российской Федерации от 31 05 2021 г № 287, зарегистрированного в Министерстве юстиции России  05. 07. 2021 г, рег. № 64101) (далее — ФГОС ООО),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E76B22" w:rsidRPr="00470AD7" w:rsidRDefault="00E76B22" w:rsidP="00E76B22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MS Mincho" w:hAnsi="Times New Roman" w:cs="Times New Roman"/>
          <w:color w:val="FF0000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76B22" w:rsidRPr="00470AD7" w:rsidRDefault="00E76B22" w:rsidP="00E76B22">
      <w:pPr>
        <w:autoSpaceDE w:val="0"/>
        <w:autoSpaceDN w:val="0"/>
        <w:spacing w:before="226" w:after="0" w:line="230" w:lineRule="auto"/>
        <w:jc w:val="center"/>
        <w:rPr>
          <w:rFonts w:ascii="Times New Roman" w:eastAsia="MS Mincho" w:hAnsi="Times New Roman" w:cs="Times New Roman"/>
        </w:rPr>
      </w:pPr>
      <w:r w:rsidRPr="00470AD7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 xml:space="preserve"> 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 - деятельностного подхода в реализации содержания.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 xml:space="preserve"> 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государственного образовательного стандарта.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70AD7">
        <w:rPr>
          <w:rFonts w:ascii="Times New Roman" w:eastAsia="Times New Roman" w:hAnsi="Times New Roman" w:cs="Times New Roman"/>
          <w:color w:val="000000"/>
          <w:sz w:val="24"/>
        </w:rPr>
        <w:t>Обновлённое содержание и активные и интерактивные методы обучения по предмету «Технология» должны обеспечить 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 развития.</w:t>
      </w:r>
    </w:p>
    <w:p w:rsidR="00E76B22" w:rsidRPr="00470AD7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76B22" w:rsidRPr="00470AD7" w:rsidRDefault="00E76B22" w:rsidP="00E76B22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ЦЕЛИ И ЗАДАЧИ ИЗУЧЕНИЯ ПРЕДМЕТНОЙ ОБЛАСТИ «ТЕХНОЛОГИЯ» В ОСНОВНОМ ОБЩЕМ ОБРАЗОВАНИИ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 xml:space="preserve"> 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lastRenderedPageBreak/>
        <w:t>Задачами курса технологии являются: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 xml:space="preserve">  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 xml:space="preserve">  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безопасности;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 xml:space="preserve"> 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 xml:space="preserve"> 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 xml:space="preserve"> 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МЕСТО УЧЕБНОГО ПРЕДМЕТА «ТЕХНОЛОГИЯ» В  УЧЕБНОМ ПЛАНЕ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ab/>
        <w:t>Учебный предмет «Технология» является обязательным компонентом системы основного общего образования обучающихся.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ab/>
        <w:t>Освоение предметной области «Технология» в основной школе осуществляется в 5—9 классах из расчёта: в 5—7 классах —2  часа в неделю, в 8—9 классах  — 1 час.</w:t>
      </w:r>
    </w:p>
    <w:p w:rsidR="00E76B22" w:rsidRPr="00470AD7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hAnsi="Times New Roman" w:cs="Times New Roman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ab/>
      </w:r>
    </w:p>
    <w:p w:rsidR="00E76B22" w:rsidRPr="00470AD7" w:rsidRDefault="00E76B22" w:rsidP="00E76B22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СОДЕРЖАНИЕ УЧЕБНОГО ПРЕДМЕТА</w:t>
      </w:r>
    </w:p>
    <w:p w:rsidR="00E76B22" w:rsidRPr="00470AD7" w:rsidRDefault="00E76B22" w:rsidP="00E76B2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ИНВАРИАНТНЫЕ МОДУЛИ</w:t>
      </w:r>
    </w:p>
    <w:p w:rsidR="00E76B22" w:rsidRPr="00470AD7" w:rsidRDefault="00E76B22" w:rsidP="00E76B2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Модуль «Производство и технологии» (5 часов)</w:t>
      </w:r>
    </w:p>
    <w:p w:rsidR="00E76B22" w:rsidRPr="00470AD7" w:rsidRDefault="00E76B22" w:rsidP="00055074">
      <w:pPr>
        <w:pStyle w:val="a7"/>
        <w:widowControl w:val="0"/>
        <w:numPr>
          <w:ilvl w:val="0"/>
          <w:numId w:val="2"/>
        </w:numPr>
        <w:tabs>
          <w:tab w:val="left" w:pos="632"/>
        </w:tabs>
        <w:autoSpaceDE w:val="0"/>
        <w:autoSpaceDN w:val="0"/>
        <w:spacing w:after="0" w:line="240" w:lineRule="auto"/>
        <w:ind w:left="0" w:firstLine="0"/>
        <w:outlineLvl w:val="2"/>
        <w:rPr>
          <w:rFonts w:ascii="Times New Roman" w:eastAsia="Cambria" w:hAnsi="Times New Roman" w:cs="Times New Roman"/>
          <w:b/>
          <w:bCs/>
        </w:rPr>
      </w:pPr>
      <w:r w:rsidRPr="00470AD7">
        <w:rPr>
          <w:rFonts w:ascii="Times New Roman" w:eastAsia="Cambria" w:hAnsi="Times New Roman" w:cs="Times New Roman"/>
          <w:b/>
          <w:bCs/>
          <w:w w:val="120"/>
        </w:rPr>
        <w:t>КЛАСС</w:t>
      </w:r>
    </w:p>
    <w:p w:rsidR="00E76B22" w:rsidRPr="00470AD7" w:rsidRDefault="00E76B22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05"/>
        </w:rPr>
        <w:t>Общие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>принципы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="00055074" w:rsidRPr="00470AD7">
        <w:rPr>
          <w:rFonts w:ascii="Times New Roman" w:eastAsia="Times New Roman" w:hAnsi="Times New Roman" w:cs="Times New Roman"/>
          <w:w w:val="105"/>
        </w:rPr>
        <w:t>управления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1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>Самоуправляемые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="00055074" w:rsidRPr="00470AD7">
        <w:rPr>
          <w:rFonts w:ascii="Times New Roman" w:eastAsia="Times New Roman" w:hAnsi="Times New Roman" w:cs="Times New Roman"/>
          <w:w w:val="105"/>
        </w:rPr>
        <w:t>системы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1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>Устойчивость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 xml:space="preserve">систем 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="00055074" w:rsidRPr="00470AD7">
        <w:rPr>
          <w:rFonts w:ascii="Times New Roman" w:eastAsia="Times New Roman" w:hAnsi="Times New Roman" w:cs="Times New Roman"/>
          <w:w w:val="105"/>
        </w:rPr>
        <w:t>управления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51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 xml:space="preserve">Устойчивость 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>технических</w:t>
      </w:r>
      <w:r w:rsidRPr="00470AD7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>систем</w:t>
      </w:r>
      <w:r w:rsidRPr="00470AD7">
        <w:rPr>
          <w:rFonts w:ascii="Times New Roman" w:eastAsia="Times New Roman" w:hAnsi="Times New Roman" w:cs="Times New Roman"/>
        </w:rPr>
        <w:t>.</w:t>
      </w:r>
    </w:p>
    <w:p w:rsidR="00E76B22" w:rsidRPr="00470AD7" w:rsidRDefault="00E76B22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>Производство</w:t>
      </w:r>
      <w:r w:rsidRPr="00470AD7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и</w:t>
      </w:r>
      <w:r w:rsidRPr="00470AD7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его</w:t>
      </w:r>
      <w:r w:rsidRPr="00470AD7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виды</w:t>
      </w:r>
      <w:r w:rsidRPr="00470AD7">
        <w:rPr>
          <w:rFonts w:ascii="Times New Roman" w:eastAsia="Times New Roman" w:hAnsi="Times New Roman" w:cs="Times New Roman"/>
        </w:rPr>
        <w:t>.</w:t>
      </w:r>
    </w:p>
    <w:p w:rsidR="00E76B22" w:rsidRPr="00470AD7" w:rsidRDefault="00E76B22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 xml:space="preserve">Биотехнологии </w:t>
      </w:r>
      <w:r w:rsidR="00055074" w:rsidRPr="00470AD7">
        <w:rPr>
          <w:rFonts w:ascii="Times New Roman" w:eastAsia="Times New Roman" w:hAnsi="Times New Roman" w:cs="Times New Roman"/>
          <w:w w:val="110"/>
        </w:rPr>
        <w:t>в решении экологических проблем</w:t>
      </w:r>
      <w:r w:rsidRPr="00470AD7">
        <w:rPr>
          <w:rFonts w:ascii="Times New Roman" w:eastAsia="Times New Roman" w:hAnsi="Times New Roman" w:cs="Times New Roman"/>
        </w:rPr>
        <w:t xml:space="preserve">. </w:t>
      </w:r>
      <w:r w:rsidR="00055074" w:rsidRPr="00470AD7">
        <w:rPr>
          <w:rFonts w:ascii="Times New Roman" w:eastAsia="Times New Roman" w:hAnsi="Times New Roman" w:cs="Times New Roman"/>
          <w:w w:val="110"/>
        </w:rPr>
        <w:t>Биоэнерге</w:t>
      </w:r>
      <w:r w:rsidRPr="00470AD7">
        <w:rPr>
          <w:rFonts w:ascii="Times New Roman" w:eastAsia="Times New Roman" w:hAnsi="Times New Roman" w:cs="Times New Roman"/>
          <w:w w:val="110"/>
        </w:rPr>
        <w:t>тика</w:t>
      </w:r>
      <w:r w:rsidRPr="00470AD7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35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Перспективные</w:t>
      </w:r>
      <w:r w:rsidRPr="00470AD7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технологии</w:t>
      </w:r>
      <w:r w:rsidRPr="00470AD7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(в</w:t>
      </w:r>
      <w:r w:rsidRPr="00470AD7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том</w:t>
      </w:r>
      <w:r w:rsidRPr="00470AD7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числе</w:t>
      </w:r>
      <w:r w:rsidRPr="00470AD7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нанотехнологии)</w:t>
      </w:r>
      <w:r w:rsidRPr="00470AD7">
        <w:rPr>
          <w:rFonts w:ascii="Times New Roman" w:eastAsia="Times New Roman" w:hAnsi="Times New Roman" w:cs="Times New Roman"/>
        </w:rPr>
        <w:t>.</w:t>
      </w:r>
    </w:p>
    <w:p w:rsidR="00E76B22" w:rsidRPr="00470AD7" w:rsidRDefault="00E76B22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 xml:space="preserve">Сферы </w:t>
      </w:r>
      <w:r w:rsidRPr="00470AD7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 xml:space="preserve">применения </w:t>
      </w:r>
      <w:r w:rsidRPr="00470AD7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 xml:space="preserve">современных </w:t>
      </w:r>
      <w:r w:rsidRPr="00470AD7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технологий</w:t>
      </w:r>
      <w:r w:rsidRPr="00470AD7">
        <w:rPr>
          <w:rFonts w:ascii="Times New Roman" w:eastAsia="Times New Roman" w:hAnsi="Times New Roman" w:cs="Times New Roman"/>
        </w:rPr>
        <w:t>.</w:t>
      </w:r>
    </w:p>
    <w:p w:rsidR="00E76B22" w:rsidRPr="00470AD7" w:rsidRDefault="00E76B22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>Рынок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="00055074" w:rsidRPr="00470AD7">
        <w:rPr>
          <w:rFonts w:ascii="Times New Roman" w:eastAsia="Times New Roman" w:hAnsi="Times New Roman" w:cs="Times New Roman"/>
          <w:w w:val="110"/>
        </w:rPr>
        <w:t>труда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50"/>
        </w:rPr>
        <w:t xml:space="preserve"> </w:t>
      </w:r>
      <w:r w:rsidR="00055074" w:rsidRPr="00470AD7">
        <w:rPr>
          <w:rFonts w:ascii="Times New Roman" w:eastAsia="Times New Roman" w:hAnsi="Times New Roman" w:cs="Times New Roman"/>
          <w:w w:val="110"/>
        </w:rPr>
        <w:t>Функции  рынка  труда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50"/>
        </w:rPr>
        <w:t xml:space="preserve"> </w:t>
      </w:r>
      <w:r w:rsidR="00055074" w:rsidRPr="00470AD7">
        <w:rPr>
          <w:rFonts w:ascii="Times New Roman" w:eastAsia="Times New Roman" w:hAnsi="Times New Roman" w:cs="Times New Roman"/>
          <w:w w:val="110"/>
        </w:rPr>
        <w:t>Трудовые  ресурсы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1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Мир</w:t>
      </w:r>
      <w:r w:rsidRPr="00470AD7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профессий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18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Профессия,</w:t>
      </w:r>
      <w:r w:rsidRPr="00470AD7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квалификация</w:t>
      </w:r>
      <w:r w:rsidRPr="00470AD7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и</w:t>
      </w:r>
      <w:r w:rsidRPr="00470AD7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компетенции</w:t>
      </w:r>
      <w:r w:rsidRPr="00470AD7">
        <w:rPr>
          <w:rFonts w:ascii="Times New Roman" w:eastAsia="Times New Roman" w:hAnsi="Times New Roman" w:cs="Times New Roman"/>
        </w:rPr>
        <w:t>.</w:t>
      </w:r>
    </w:p>
    <w:p w:rsidR="00055074" w:rsidRPr="00470AD7" w:rsidRDefault="00E76B22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>Выбор профессии в зависимости от интересов и способностей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человека</w:t>
      </w:r>
      <w:r w:rsidRPr="00470AD7">
        <w:rPr>
          <w:rFonts w:ascii="Times New Roman" w:eastAsia="Times New Roman" w:hAnsi="Times New Roman" w:cs="Times New Roman"/>
        </w:rPr>
        <w:t>.</w:t>
      </w:r>
    </w:p>
    <w:p w:rsidR="00E76B22" w:rsidRPr="00470AD7" w:rsidRDefault="003A696A" w:rsidP="00055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70AD7">
        <w:rPr>
          <w:rFonts w:ascii="Times New Roman" w:hAnsi="Times New Roman" w:cs="Times New Roman"/>
          <w:b/>
          <w:i/>
        </w:rPr>
        <w:t>Модуль «Робототехника» (</w:t>
      </w:r>
      <w:r w:rsidR="00751F08" w:rsidRPr="00470AD7">
        <w:rPr>
          <w:rFonts w:ascii="Times New Roman" w:hAnsi="Times New Roman" w:cs="Times New Roman"/>
          <w:b/>
          <w:i/>
        </w:rPr>
        <w:t>4</w:t>
      </w:r>
      <w:r w:rsidR="00055074" w:rsidRPr="00470AD7">
        <w:rPr>
          <w:rFonts w:ascii="Times New Roman" w:hAnsi="Times New Roman" w:cs="Times New Roman"/>
          <w:b/>
          <w:i/>
        </w:rPr>
        <w:t xml:space="preserve"> часов)</w:t>
      </w:r>
    </w:p>
    <w:p w:rsidR="00055074" w:rsidRPr="00470AD7" w:rsidRDefault="00055074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5"/>
        </w:rPr>
        <w:t>Принципы</w:t>
      </w:r>
      <w:r w:rsidRPr="00470AD7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работы</w:t>
      </w:r>
      <w:r w:rsidRPr="00470AD7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и</w:t>
      </w:r>
      <w:r w:rsidRPr="00470AD7"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назначение</w:t>
      </w:r>
      <w:r w:rsidRPr="00470AD7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основных</w:t>
      </w:r>
      <w:r w:rsidRPr="00470AD7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блоков,</w:t>
      </w:r>
      <w:r w:rsidRPr="00470AD7"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оптимальный</w:t>
      </w:r>
      <w:r w:rsidRPr="00470AD7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вариант</w:t>
      </w:r>
      <w:r w:rsidRPr="00470AD7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использования</w:t>
      </w:r>
      <w:r w:rsidRPr="00470AD7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при</w:t>
      </w:r>
      <w:r w:rsidRPr="00470AD7">
        <w:rPr>
          <w:rFonts w:ascii="Times New Roman" w:eastAsia="Times New Roman" w:hAnsi="Times New Roman" w:cs="Times New Roman"/>
          <w:spacing w:val="24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конструировании</w:t>
      </w:r>
      <w:r w:rsidRPr="00470AD7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роботов</w:t>
      </w:r>
      <w:r w:rsidRPr="00470AD7">
        <w:rPr>
          <w:rFonts w:ascii="Times New Roman" w:eastAsia="Times New Roman" w:hAnsi="Times New Roman" w:cs="Times New Roman"/>
          <w:spacing w:val="-18"/>
          <w:w w:val="115"/>
        </w:rPr>
        <w:t>.</w:t>
      </w:r>
    </w:p>
    <w:p w:rsidR="00055074" w:rsidRPr="00470AD7" w:rsidRDefault="00055074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>Основные</w:t>
      </w:r>
      <w:r w:rsidRPr="00470AD7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принципы</w:t>
      </w:r>
      <w:r w:rsidRPr="00470AD7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теории</w:t>
      </w:r>
      <w:r w:rsidRPr="00470AD7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автоматического</w:t>
      </w:r>
      <w:r w:rsidRPr="00470AD7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управления</w:t>
      </w:r>
      <w:r w:rsidRPr="00470AD7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и</w:t>
      </w:r>
      <w:r w:rsidRPr="00470AD7">
        <w:rPr>
          <w:rFonts w:ascii="Times New Roman" w:eastAsia="Times New Roman" w:hAnsi="Times New Roman" w:cs="Times New Roman"/>
          <w:spacing w:val="-52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регулирования</w:t>
      </w:r>
      <w:r w:rsidRPr="00470AD7">
        <w:rPr>
          <w:rFonts w:ascii="Times New Roman" w:eastAsia="Times New Roman" w:hAnsi="Times New Roman" w:cs="Times New Roman"/>
        </w:rPr>
        <w:t>.</w:t>
      </w:r>
      <w:r w:rsidRPr="00470AD7">
        <w:rPr>
          <w:rFonts w:ascii="Times New Roman" w:eastAsia="Times New Roman" w:hAnsi="Times New Roman" w:cs="Times New Roman"/>
          <w:spacing w:val="26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Обратная</w:t>
      </w:r>
      <w:r w:rsidRPr="00470AD7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связь</w:t>
      </w:r>
      <w:r w:rsidRPr="00470AD7">
        <w:rPr>
          <w:rFonts w:ascii="Times New Roman" w:eastAsia="Times New Roman" w:hAnsi="Times New Roman" w:cs="Times New Roman"/>
        </w:rPr>
        <w:t>.</w:t>
      </w:r>
    </w:p>
    <w:p w:rsidR="00055074" w:rsidRPr="00470AD7" w:rsidRDefault="00055074" w:rsidP="009947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5"/>
        </w:rPr>
        <w:t>Датчики,</w:t>
      </w:r>
      <w:r w:rsidRPr="00470AD7">
        <w:rPr>
          <w:rFonts w:ascii="Times New Roman" w:eastAsia="Times New Roman" w:hAnsi="Times New Roman" w:cs="Times New Roman"/>
          <w:spacing w:val="51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принципы</w:t>
      </w:r>
      <w:r w:rsidRPr="00470AD7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и</w:t>
      </w:r>
      <w:r w:rsidRPr="00470AD7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режимы</w:t>
      </w:r>
      <w:r w:rsidRPr="00470AD7">
        <w:rPr>
          <w:rFonts w:ascii="Times New Roman" w:eastAsia="Times New Roman" w:hAnsi="Times New Roman" w:cs="Times New Roman"/>
          <w:spacing w:val="51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работы,</w:t>
      </w:r>
      <w:r w:rsidRPr="00470AD7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параметры,</w:t>
      </w:r>
      <w:r w:rsidRPr="00470AD7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применение</w:t>
      </w:r>
      <w:r w:rsidRPr="00470AD7">
        <w:rPr>
          <w:rFonts w:ascii="Times New Roman" w:eastAsia="Times New Roman" w:hAnsi="Times New Roman" w:cs="Times New Roman"/>
        </w:rPr>
        <w:t>.</w:t>
      </w:r>
    </w:p>
    <w:p w:rsidR="00055074" w:rsidRPr="00470AD7" w:rsidRDefault="00055074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0"/>
        </w:rPr>
        <w:t>Отладка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роботизированных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конструкций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в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соответствии</w:t>
      </w:r>
      <w:r w:rsidRPr="00470AD7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с</w:t>
      </w:r>
      <w:r w:rsidRPr="00470AD7">
        <w:rPr>
          <w:rFonts w:ascii="Times New Roman" w:eastAsia="Times New Roman" w:hAnsi="Times New Roman" w:cs="Times New Roman"/>
          <w:spacing w:val="-52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поставленными</w:t>
      </w:r>
      <w:r w:rsidRPr="00470AD7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470AD7">
        <w:rPr>
          <w:rFonts w:ascii="Times New Roman" w:eastAsia="Times New Roman" w:hAnsi="Times New Roman" w:cs="Times New Roman"/>
          <w:w w:val="110"/>
        </w:rPr>
        <w:t>задачами</w:t>
      </w:r>
      <w:r w:rsidRPr="00470AD7">
        <w:rPr>
          <w:rFonts w:ascii="Times New Roman" w:eastAsia="Times New Roman" w:hAnsi="Times New Roman" w:cs="Times New Roman"/>
        </w:rPr>
        <w:t>.</w:t>
      </w:r>
    </w:p>
    <w:p w:rsidR="00055074" w:rsidRPr="00470AD7" w:rsidRDefault="00055074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05"/>
        </w:rPr>
        <w:t xml:space="preserve">Беспроводное </w:t>
      </w:r>
      <w:r w:rsidRPr="00470AD7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 xml:space="preserve">управление </w:t>
      </w:r>
      <w:r w:rsidRPr="00470AD7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470AD7">
        <w:rPr>
          <w:rFonts w:ascii="Times New Roman" w:eastAsia="Times New Roman" w:hAnsi="Times New Roman" w:cs="Times New Roman"/>
          <w:w w:val="105"/>
        </w:rPr>
        <w:t>роботом</w:t>
      </w:r>
      <w:r w:rsidRPr="00470AD7">
        <w:rPr>
          <w:rFonts w:ascii="Times New Roman" w:eastAsia="Times New Roman" w:hAnsi="Times New Roman" w:cs="Times New Roman"/>
        </w:rPr>
        <w:t>.</w:t>
      </w:r>
    </w:p>
    <w:p w:rsidR="00055074" w:rsidRPr="00470AD7" w:rsidRDefault="00055074" w:rsidP="000550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  <w:w w:val="115"/>
        </w:rPr>
        <w:t>Программирование роботов в среде конкретного языка программирования, основные инструменты и команды программирования</w:t>
      </w:r>
      <w:r w:rsidRPr="00470AD7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470AD7">
        <w:rPr>
          <w:rFonts w:ascii="Times New Roman" w:eastAsia="Times New Roman" w:hAnsi="Times New Roman" w:cs="Times New Roman"/>
          <w:w w:val="115"/>
        </w:rPr>
        <w:t>роботов</w:t>
      </w:r>
      <w:r w:rsidRPr="00470AD7">
        <w:rPr>
          <w:rFonts w:ascii="Times New Roman" w:eastAsia="Times New Roman" w:hAnsi="Times New Roman" w:cs="Times New Roman"/>
        </w:rPr>
        <w:t>.</w:t>
      </w:r>
    </w:p>
    <w:p w:rsidR="00751F08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70AD7">
        <w:rPr>
          <w:rFonts w:ascii="Times New Roman" w:eastAsia="Times New Roman" w:hAnsi="Times New Roman" w:cs="Times New Roman"/>
          <w:b/>
          <w:i/>
        </w:rPr>
        <w:t>Модуль «Ко</w:t>
      </w:r>
      <w:r w:rsidR="00394CD4" w:rsidRPr="00470AD7">
        <w:rPr>
          <w:rFonts w:ascii="Times New Roman" w:eastAsia="Times New Roman" w:hAnsi="Times New Roman" w:cs="Times New Roman"/>
          <w:b/>
          <w:i/>
        </w:rPr>
        <w:t>мпьютерная графика. Черчение» (2</w:t>
      </w:r>
      <w:r w:rsidRPr="00470AD7">
        <w:rPr>
          <w:rFonts w:ascii="Times New Roman" w:eastAsia="Times New Roman" w:hAnsi="Times New Roman" w:cs="Times New Roman"/>
          <w:b/>
          <w:i/>
        </w:rPr>
        <w:t xml:space="preserve"> часов)</w:t>
      </w:r>
    </w:p>
    <w:p w:rsidR="00751F08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70AD7">
        <w:rPr>
          <w:rFonts w:ascii="Times New Roman" w:eastAsia="Times New Roman" w:hAnsi="Times New Roman" w:cs="Times New Roman"/>
          <w:b/>
        </w:rPr>
        <w:t>8КЛАСС</w:t>
      </w:r>
    </w:p>
    <w:p w:rsidR="00751F08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lastRenderedPageBreak/>
        <w:t>Основы графической грамоты. Типы графических изображений. Правила построения чертежей. Основная надпись. Линии чертежа. Правила нанесения размеров. Основы проецирования. Виды на чертеже.  Построение вида по наглядному изображению. Сечения и разрезы, сходство и различие между ними.  Правила выполнения сечений.</w:t>
      </w:r>
    </w:p>
    <w:p w:rsidR="00751F08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Применение программного обеспечения для создания проектной документации: моделей объектов и их чертежей.  Создание документов, виды документов . Основная надпись . Геометрические примитивы .</w:t>
      </w:r>
    </w:p>
    <w:p w:rsidR="00751F08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Создание, редактирование и трансформация графических объектов. Сложные 3D-модели и сборочные чертежи.</w:t>
      </w:r>
    </w:p>
    <w:p w:rsidR="00751F08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Изделия и их модели . Анализ формы объекта и  синтез  модели. План  создания  3D-модели.</w:t>
      </w:r>
    </w:p>
    <w:p w:rsidR="00055074" w:rsidRPr="00470AD7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Дерево модели. Формообразование детали. Способы редактирования операции формообразования и эскиза.</w:t>
      </w:r>
    </w:p>
    <w:p w:rsidR="00751F08" w:rsidRPr="00470AD7" w:rsidRDefault="00751F08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70AD7">
        <w:rPr>
          <w:rFonts w:ascii="Times New Roman" w:eastAsia="Times New Roman" w:hAnsi="Times New Roman" w:cs="Times New Roman"/>
          <w:b/>
          <w:i/>
        </w:rPr>
        <w:t xml:space="preserve">Модуль «3D-моделирование, прототипирование, макетирование» </w:t>
      </w:r>
      <w:r w:rsidR="00394CD4" w:rsidRPr="00470AD7">
        <w:rPr>
          <w:rFonts w:ascii="Times New Roman" w:eastAsia="Times New Roman" w:hAnsi="Times New Roman" w:cs="Times New Roman"/>
          <w:b/>
          <w:i/>
        </w:rPr>
        <w:t xml:space="preserve">(7 </w:t>
      </w:r>
      <w:r w:rsidRPr="00470AD7">
        <w:rPr>
          <w:rFonts w:ascii="Times New Roman" w:eastAsia="Times New Roman" w:hAnsi="Times New Roman" w:cs="Times New Roman"/>
          <w:b/>
          <w:i/>
        </w:rPr>
        <w:t xml:space="preserve"> часов)</w:t>
      </w:r>
    </w:p>
    <w:p w:rsidR="003E2BD1" w:rsidRPr="00470AD7" w:rsidRDefault="003E2BD1" w:rsidP="003E2B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70AD7">
        <w:rPr>
          <w:rFonts w:ascii="Times New Roman" w:eastAsia="Times New Roman" w:hAnsi="Times New Roman" w:cs="Times New Roman"/>
          <w:b/>
          <w:bCs/>
        </w:rPr>
        <w:t>КЛАСС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3D-моделирование как тех</w:t>
      </w:r>
      <w:r w:rsidR="00751F08" w:rsidRPr="00470AD7">
        <w:rPr>
          <w:rFonts w:ascii="Times New Roman" w:eastAsia="Times New Roman" w:hAnsi="Times New Roman" w:cs="Times New Roman"/>
        </w:rPr>
        <w:t>нология создания визуальных моделей</w:t>
      </w:r>
      <w:r w:rsidRPr="00470AD7">
        <w:rPr>
          <w:rFonts w:ascii="Times New Roman" w:eastAsia="Times New Roman" w:hAnsi="Times New Roman" w:cs="Times New Roman"/>
        </w:rPr>
        <w:t>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 xml:space="preserve">Графические  </w:t>
      </w:r>
      <w:r w:rsidR="00751F08" w:rsidRPr="00470AD7">
        <w:rPr>
          <w:rFonts w:ascii="Times New Roman" w:eastAsia="Times New Roman" w:hAnsi="Times New Roman" w:cs="Times New Roman"/>
        </w:rPr>
        <w:t>примитивы  в   3D-моделировании</w:t>
      </w:r>
      <w:r w:rsidRPr="00470AD7">
        <w:rPr>
          <w:rFonts w:ascii="Times New Roman" w:eastAsia="Times New Roman" w:hAnsi="Times New Roman" w:cs="Times New Roman"/>
        </w:rPr>
        <w:t>.   Куб   и   кубо- ид . Шар и многогранник . Цилиндр, призма, пирамида .</w:t>
      </w:r>
    </w:p>
    <w:p w:rsidR="003E2BD1" w:rsidRPr="00470AD7" w:rsidRDefault="00751F08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Операции над примитивами. Поворот тел в пространстве</w:t>
      </w:r>
      <w:r w:rsidR="003E2BD1" w:rsidRPr="00470AD7">
        <w:rPr>
          <w:rFonts w:ascii="Times New Roman" w:eastAsia="Times New Roman" w:hAnsi="Times New Roman" w:cs="Times New Roman"/>
        </w:rPr>
        <w:t xml:space="preserve">. Масштабирование </w:t>
      </w:r>
      <w:r w:rsidRPr="00470AD7">
        <w:rPr>
          <w:rFonts w:ascii="Times New Roman" w:eastAsia="Times New Roman" w:hAnsi="Times New Roman" w:cs="Times New Roman"/>
        </w:rPr>
        <w:t>тел</w:t>
      </w:r>
      <w:r w:rsidR="003E2BD1" w:rsidRPr="00470AD7">
        <w:rPr>
          <w:rFonts w:ascii="Times New Roman" w:eastAsia="Times New Roman" w:hAnsi="Times New Roman" w:cs="Times New Roman"/>
        </w:rPr>
        <w:t>. Вычитание, пересечение и</w:t>
      </w:r>
      <w:r w:rsidRPr="00470AD7">
        <w:rPr>
          <w:rFonts w:ascii="Times New Roman" w:eastAsia="Times New Roman" w:hAnsi="Times New Roman" w:cs="Times New Roman"/>
        </w:rPr>
        <w:t xml:space="preserve"> объединение геометрических тел</w:t>
      </w:r>
      <w:r w:rsidR="003E2BD1" w:rsidRPr="00470AD7">
        <w:rPr>
          <w:rFonts w:ascii="Times New Roman" w:eastAsia="Times New Roman" w:hAnsi="Times New Roman" w:cs="Times New Roman"/>
        </w:rPr>
        <w:t>.</w:t>
      </w:r>
    </w:p>
    <w:p w:rsidR="003E2BD1" w:rsidRPr="00470AD7" w:rsidRDefault="00751F08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Понятие «прототипирование»</w:t>
      </w:r>
      <w:r w:rsidR="003E2BD1" w:rsidRPr="00470AD7">
        <w:rPr>
          <w:rFonts w:ascii="Times New Roman" w:eastAsia="Times New Roman" w:hAnsi="Times New Roman" w:cs="Times New Roman"/>
        </w:rPr>
        <w:t>. Создание цифровой объёмной модели .</w:t>
      </w:r>
    </w:p>
    <w:p w:rsidR="003E2BD1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AD7">
        <w:rPr>
          <w:rFonts w:ascii="Times New Roman" w:eastAsia="Times New Roman" w:hAnsi="Times New Roman" w:cs="Times New Roman"/>
        </w:rPr>
        <w:t>Инструменты  для  создан</w:t>
      </w:r>
      <w:r w:rsidR="00751F08" w:rsidRPr="00470AD7">
        <w:rPr>
          <w:rFonts w:ascii="Times New Roman" w:eastAsia="Times New Roman" w:hAnsi="Times New Roman" w:cs="Times New Roman"/>
        </w:rPr>
        <w:t>ия  цифровой  объёмной  модели.</w:t>
      </w:r>
    </w:p>
    <w:p w:rsidR="00470AD7" w:rsidRDefault="00470AD7" w:rsidP="00470AD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0AD7" w:rsidRPr="00470AD7" w:rsidRDefault="00470AD7" w:rsidP="0047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70AD7">
        <w:rPr>
          <w:rFonts w:ascii="Times New Roman" w:eastAsia="Times New Roman" w:hAnsi="Times New Roman" w:cs="Times New Roman"/>
          <w:b/>
        </w:rPr>
        <w:t xml:space="preserve">ВАРИАТИВНЫЙ МОДУЛЬ </w:t>
      </w:r>
    </w:p>
    <w:p w:rsidR="00470AD7" w:rsidRPr="00470AD7" w:rsidRDefault="00470AD7" w:rsidP="00470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70AD7">
        <w:rPr>
          <w:rFonts w:ascii="Times New Roman" w:eastAsia="Times New Roman" w:hAnsi="Times New Roman" w:cs="Times New Roman"/>
          <w:b/>
        </w:rPr>
        <w:t>Модуль «Технологии обработки текстильных материалов» (16 часов)</w:t>
      </w:r>
    </w:p>
    <w:p w:rsidR="00470AD7" w:rsidRPr="00470AD7" w:rsidRDefault="00470AD7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55074" w:rsidRPr="00470AD7" w:rsidRDefault="00055074" w:rsidP="0099475B">
      <w:pPr>
        <w:widowControl w:val="0"/>
        <w:autoSpaceDE w:val="0"/>
        <w:autoSpaceDN w:val="0"/>
        <w:spacing w:before="7" w:after="0" w:line="247" w:lineRule="auto"/>
        <w:jc w:val="both"/>
        <w:rPr>
          <w:rFonts w:ascii="Times New Roman" w:eastAsia="Times New Roman" w:hAnsi="Times New Roman" w:cs="Times New Roman"/>
        </w:rPr>
      </w:pPr>
    </w:p>
    <w:p w:rsidR="00055074" w:rsidRPr="00470AD7" w:rsidRDefault="00055074" w:rsidP="009947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2BD1" w:rsidRPr="00470AD7" w:rsidRDefault="003E2BD1" w:rsidP="003E2BD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ПЛАНИРУЕМЫE РЕЗУЛЬТАТЫ ОСВОЕНИЯ УЧЕБНОГО ПРЕДМЕТА «ТЕХНОЛОГИЯ»</w:t>
      </w:r>
    </w:p>
    <w:p w:rsidR="003E2BD1" w:rsidRPr="00470AD7" w:rsidRDefault="003E2BD1" w:rsidP="003E2BD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 соответствии с ФГОС в ходе изучения предмета «Технология» обучающимися предполагается достижение совокупности основных личностных, метапредметных и предметных результатов.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Личностные результаты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Патриотическое воспитание: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Гражданское и духовно-нравственное воспитание: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Эстетическое воспитание: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lastRenderedPageBreak/>
        <w:t>Ценности научного познания и практической деятельности: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Формирование культуры здоровья и эмоционального благополучия: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Трудовое воспитание: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Экологическое воспитание: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sz w:val="24"/>
          <w:szCs w:val="24"/>
        </w:rPr>
        <w:t>Метапредметные результаты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Базовые логические действия: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lastRenderedPageBreak/>
        <w:t>уметь оценивать правильность выполнения учебной задачи, собственные возможности её решения;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Работа с информацией: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Овладение универсальными учебными регулятивными действиями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Самоорганизация: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Самоконтроль (рефлексия):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объяснять причины достижения (не достижения) результатов преобразовательной деятельности;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Принятие себя и других: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Овладение универсальными коммуникативными действиями.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Общение: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470AD7">
        <w:rPr>
          <w:rFonts w:ascii="Times New Roman" w:eastAsia="MS Mincho" w:hAnsi="Times New Roman" w:cs="Times New Roman"/>
          <w:b/>
          <w:i/>
          <w:sz w:val="24"/>
          <w:szCs w:val="24"/>
        </w:rPr>
        <w:t>Совместная деятельность: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уметь адекватно интерпретировать высказывания собеседника  — участника совместной деятельности;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70AD7">
        <w:rPr>
          <w:rFonts w:ascii="Times New Roman" w:eastAsia="MS Mincho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3E2BD1" w:rsidRPr="00470AD7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  <w:b/>
        </w:rPr>
      </w:pPr>
      <w:r w:rsidRPr="00470AD7">
        <w:rPr>
          <w:rFonts w:ascii="Times New Roman" w:eastAsia="MS Mincho" w:hAnsi="Times New Roman" w:cs="Times New Roman"/>
          <w:b/>
        </w:rPr>
        <w:t>Предметные результаты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470AD7">
        <w:rPr>
          <w:rFonts w:ascii="Times New Roman" w:eastAsia="MS Mincho" w:hAnsi="Times New Roman" w:cs="Times New Roman"/>
        </w:rPr>
        <w:t>Для всех модулей обязательные предметные результаты: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470AD7">
        <w:rPr>
          <w:rFonts w:ascii="Times New Roman" w:eastAsia="MS Mincho" w:hAnsi="Times New Roman" w:cs="Times New Roman"/>
        </w:rPr>
        <w:t>— организовывать рабочее место в соответствии с изучаемой технологией;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470AD7">
        <w:rPr>
          <w:rFonts w:ascii="Times New Roman" w:eastAsia="MS Mincho" w:hAnsi="Times New Roman" w:cs="Times New Roman"/>
        </w:rPr>
        <w:t>соблюдать правила безопасного использования ручных и электрифицированных инструментов и оборудования;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470AD7">
        <w:rPr>
          <w:rFonts w:ascii="Times New Roman" w:eastAsia="MS Mincho" w:hAnsi="Times New Roman" w:cs="Times New Roman"/>
        </w:rPr>
        <w:lastRenderedPageBreak/>
        <w:t>— грамотно и осознанно выполнять технологические операции в соответствии изучаемой технологией.</w:t>
      </w:r>
    </w:p>
    <w:p w:rsidR="003E2BD1" w:rsidRPr="00470AD7" w:rsidRDefault="003E2BD1" w:rsidP="009B3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70AD7">
        <w:rPr>
          <w:rFonts w:ascii="Times New Roman" w:eastAsia="Times New Roman" w:hAnsi="Times New Roman" w:cs="Times New Roman"/>
          <w:b/>
        </w:rPr>
        <w:t>Модуль</w:t>
      </w:r>
      <w:r w:rsidRPr="00470AD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70AD7">
        <w:rPr>
          <w:rFonts w:ascii="Times New Roman" w:eastAsia="Times New Roman" w:hAnsi="Times New Roman" w:cs="Times New Roman"/>
          <w:b/>
        </w:rPr>
        <w:t>«Производство</w:t>
      </w:r>
      <w:r w:rsidRPr="00470AD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70AD7">
        <w:rPr>
          <w:rFonts w:ascii="Times New Roman" w:eastAsia="Times New Roman" w:hAnsi="Times New Roman" w:cs="Times New Roman"/>
          <w:b/>
        </w:rPr>
        <w:t>и</w:t>
      </w:r>
      <w:r w:rsidRPr="00470AD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70AD7">
        <w:rPr>
          <w:rFonts w:ascii="Times New Roman" w:eastAsia="Times New Roman" w:hAnsi="Times New Roman" w:cs="Times New Roman"/>
          <w:b/>
        </w:rPr>
        <w:t>технологии»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характеризовать общие принципы управления;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анализировать возможности и сферу применения современ- ных технологий;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 xml:space="preserve"> характеризовать технологии получения, преобразования и использования энергии;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называть и характеризовать биотехнологии, их применение;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характеризовать направления развития и особенности пер- спективных технологий;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 xml:space="preserve"> предлагать предпринимательские идеи, обосновывать их решение;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определять проблему, анализировать потребности в продукте;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характеризовать мир профессий, связанных с изучаемыми технологиями, их востребованность на рынке труда.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D7">
        <w:rPr>
          <w:rFonts w:ascii="Times New Roman" w:hAnsi="Times New Roman" w:cs="Times New Roman"/>
          <w:b/>
        </w:rPr>
        <w:t>Модуль «Робототехника»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называть основные законы и принципы теории автоматического управления  и  регулирования,  методы  использования в робототехнических системах;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реализовывать полный цикл создания робота;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конструировать и моделировать робототехнические системы;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приводить примеры применения роботов из различных областей материального мира;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характеризовать возможности  роботов,  роботехнических систем и направления их применения.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D7">
        <w:rPr>
          <w:rFonts w:ascii="Times New Roman" w:hAnsi="Times New Roman" w:cs="Times New Roman"/>
          <w:b/>
        </w:rPr>
        <w:t>Модуль «3D-моделирование, прототипирование, макетирование»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0AD7">
        <w:rPr>
          <w:rFonts w:ascii="Times New Roman" w:hAnsi="Times New Roman" w:cs="Times New Roman"/>
          <w:bCs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70AD7">
        <w:rPr>
          <w:rFonts w:ascii="Times New Roman" w:hAnsi="Times New Roman" w:cs="Times New Roman"/>
          <w:bCs/>
        </w:rPr>
        <w:t>создавать 3D-модели, используя программное обеспечение;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устанавливать адекватность модели объекту и целям моделирования;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 xml:space="preserve"> проводить анализ и модернизацию компьютерной модели;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изготавливать прототипы с использованием технологического оборудования (3D-принтер, лазерный гравёр и др .);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модернизировать прототип в соответствии с поставленной задачей;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 xml:space="preserve"> презентовать  изделие.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0AD7">
        <w:rPr>
          <w:rFonts w:ascii="Times New Roman" w:hAnsi="Times New Roman" w:cs="Times New Roman"/>
          <w:b/>
        </w:rPr>
        <w:t>Модуль «Компьютерная графика. Черчение»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знать и выполнять основные правила выполнения чертежей с использованием чертёжных инструментов;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владеть ручными способами вычерчивания чертежей, эскизов и технических рисунков деталей;</w:t>
      </w:r>
    </w:p>
    <w:p w:rsidR="00250BCE" w:rsidRPr="00470AD7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уметь читать чертежи;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использовать программное обеспечение для создания проектной документации;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создавать различные виды документов;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владеть способами создания, редактирования и трансформации графических объектов;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>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0AD7">
        <w:rPr>
          <w:rFonts w:ascii="Times New Roman" w:hAnsi="Times New Roman" w:cs="Times New Roman"/>
        </w:rPr>
        <w:t xml:space="preserve"> создавать и редактировать сложные 3D-модели и сборочные чертежи</w:t>
      </w:r>
      <w:r w:rsidR="00250BCE" w:rsidRPr="00470AD7">
        <w:rPr>
          <w:rFonts w:ascii="Times New Roman" w:hAnsi="Times New Roman" w:cs="Times New Roman"/>
        </w:rPr>
        <w:t>.</w:t>
      </w:r>
    </w:p>
    <w:p w:rsidR="003E2BD1" w:rsidRPr="00470AD7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470AD7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470AD7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470AD7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470AD7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  <w:sectPr w:rsidR="009B3F8C" w:rsidSect="00E76B2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3F8C" w:rsidRPr="009B3F8C" w:rsidRDefault="009B3F8C" w:rsidP="009B3F8C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  <w:r w:rsidRPr="009B3F8C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lastRenderedPageBreak/>
        <w:t xml:space="preserve">ТЕМАТИЧЕСКОЕ ПЛАНИРОВАНИЕ </w:t>
      </w:r>
    </w:p>
    <w:tbl>
      <w:tblPr>
        <w:tblStyle w:val="a8"/>
        <w:tblW w:w="14846" w:type="dxa"/>
        <w:tblLook w:val="04A0" w:firstRow="1" w:lastRow="0" w:firstColumn="1" w:lastColumn="0" w:noHBand="0" w:noVBand="1"/>
      </w:tblPr>
      <w:tblGrid>
        <w:gridCol w:w="744"/>
        <w:gridCol w:w="2427"/>
        <w:gridCol w:w="1007"/>
        <w:gridCol w:w="1693"/>
        <w:gridCol w:w="1103"/>
        <w:gridCol w:w="3609"/>
        <w:gridCol w:w="2199"/>
        <w:gridCol w:w="2064"/>
      </w:tblGrid>
      <w:tr w:rsidR="00BC0762" w:rsidRPr="00BA0E9F" w:rsidTr="008177F0">
        <w:tc>
          <w:tcPr>
            <w:tcW w:w="744" w:type="dxa"/>
            <w:vMerge w:val="restart"/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BA0E9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2427" w:type="dxa"/>
            <w:vMerge w:val="restart"/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Наименование разделов и тем программ</w:t>
            </w:r>
          </w:p>
        </w:tc>
        <w:tc>
          <w:tcPr>
            <w:tcW w:w="2700" w:type="dxa"/>
            <w:gridSpan w:val="2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Количество часов</w:t>
            </w:r>
          </w:p>
        </w:tc>
        <w:tc>
          <w:tcPr>
            <w:tcW w:w="1103" w:type="dxa"/>
            <w:vMerge w:val="restart"/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 xml:space="preserve">Дата </w:t>
            </w:r>
            <w:r w:rsidRPr="00BA0E9F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изучения</w:t>
            </w:r>
          </w:p>
        </w:tc>
        <w:tc>
          <w:tcPr>
            <w:tcW w:w="3609" w:type="dxa"/>
            <w:vMerge w:val="restart"/>
          </w:tcPr>
          <w:p w:rsidR="00BC0762" w:rsidRPr="00BA0E9F" w:rsidRDefault="00BC0762" w:rsidP="003A696A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2199" w:type="dxa"/>
            <w:vMerge w:val="restart"/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2064" w:type="dxa"/>
            <w:vMerge w:val="restart"/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ЭОР</w:t>
            </w:r>
          </w:p>
        </w:tc>
      </w:tr>
      <w:tr w:rsidR="00BC0762" w:rsidRPr="00BA0E9F" w:rsidTr="008177F0">
        <w:tc>
          <w:tcPr>
            <w:tcW w:w="744" w:type="dxa"/>
            <w:vMerge/>
            <w:tcBorders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7" w:type="dxa"/>
            <w:vMerge/>
            <w:tcBorders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всего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практические работы</w:t>
            </w:r>
          </w:p>
        </w:tc>
        <w:tc>
          <w:tcPr>
            <w:tcW w:w="1103" w:type="dxa"/>
            <w:vMerge/>
            <w:tcBorders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9" w:type="dxa"/>
            <w:vMerge/>
            <w:tcBorders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99" w:type="dxa"/>
            <w:vMerge/>
            <w:tcBorders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  <w:vMerge/>
            <w:tcBorders>
              <w:bottom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C0762" w:rsidRPr="00BA0E9F" w:rsidTr="008177F0">
        <w:tc>
          <w:tcPr>
            <w:tcW w:w="148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Инвариативные модули</w:t>
            </w:r>
          </w:p>
        </w:tc>
      </w:tr>
      <w:tr w:rsidR="00BC0762" w:rsidRPr="00BA0E9F" w:rsidTr="008177F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80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Модуль.</w:t>
            </w:r>
            <w:r w:rsidRPr="00BA0E9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Производство и технология</w:t>
            </w:r>
          </w:p>
          <w:p w:rsidR="00BC0762" w:rsidRPr="00BA0E9F" w:rsidRDefault="00BC0762" w:rsidP="003A696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  <w:p w:rsidR="00BC0762" w:rsidRPr="00BA0E9F" w:rsidRDefault="00BC0762" w:rsidP="003A696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</w:p>
        </w:tc>
        <w:tc>
          <w:tcPr>
            <w:tcW w:w="1007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693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9" w:type="dxa"/>
          </w:tcPr>
          <w:p w:rsidR="00BC0762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Знакомиться с принципами управления; 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 xml:space="preserve"> находить и изучать информацию о ц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иклах технологического и эконо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ического развития России, зако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номерностях такого развития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BC0762" w:rsidRPr="00BA0E9F" w:rsidRDefault="00BC076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изучать понятия «рынок труда», «трудовые ресурсы»;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 xml:space="preserve"> анализирова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ть рынок труда региона;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анализировать компетенции, востребованные современными работодателями.</w:t>
            </w:r>
          </w:p>
        </w:tc>
        <w:tc>
          <w:tcPr>
            <w:tcW w:w="2199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064" w:type="dxa"/>
          </w:tcPr>
          <w:p w:rsidR="00BC0762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A2E72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  <w:p w:rsidR="002E42D0" w:rsidRDefault="002E42D0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177F0" w:rsidRDefault="008177F0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E42D0" w:rsidRPr="00BA0E9F" w:rsidRDefault="002E42D0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C0762" w:rsidRPr="00BA0E9F" w:rsidTr="008177F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Компьютерная графика. Черчение</w:t>
            </w:r>
          </w:p>
        </w:tc>
        <w:tc>
          <w:tcPr>
            <w:tcW w:w="1007" w:type="dxa"/>
          </w:tcPr>
          <w:p w:rsidR="00BC0762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693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9" w:type="dxa"/>
          </w:tcPr>
          <w:p w:rsidR="00BC0762" w:rsidRPr="00BC0762" w:rsidRDefault="00BC076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зучать программное обеспечени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 для выполнения трёхмерных моделей; 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 xml:space="preserve"> 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азывать и характеризовать функ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ции инстр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ументов для создания 3D-моделей;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изучать программное обеспечение 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для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выполнения трёхмерных моделей; 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называть и характеризовать функции инструментов для создания</w:t>
            </w:r>
          </w:p>
          <w:p w:rsidR="00BC0762" w:rsidRPr="00BA0E9F" w:rsidRDefault="00BC076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3D-моделей.</w:t>
            </w:r>
          </w:p>
        </w:tc>
        <w:tc>
          <w:tcPr>
            <w:tcW w:w="2199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064" w:type="dxa"/>
          </w:tcPr>
          <w:p w:rsidR="00BC0762" w:rsidRDefault="00AD1266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8" w:history="1">
              <w:r w:rsidR="008177F0" w:rsidRPr="00CE5D5C">
                <w:rPr>
                  <w:rStyle w:val="a9"/>
                  <w:rFonts w:ascii="Times New Roman" w:hAnsi="Times New Roman" w:cs="Times New Roman"/>
                  <w:sz w:val="19"/>
                  <w:szCs w:val="19"/>
                </w:rPr>
                <w:t>https://videouroki.net/ht</w:t>
              </w:r>
            </w:hyperlink>
          </w:p>
          <w:p w:rsidR="008177F0" w:rsidRPr="00BA0E9F" w:rsidRDefault="008177F0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C0762" w:rsidRPr="00BA0E9F" w:rsidTr="008177F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autoSpaceDE w:val="0"/>
              <w:autoSpaceDN w:val="0"/>
              <w:spacing w:before="8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BA0E9F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</w:t>
            </w: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 xml:space="preserve"> моделирование, прототипирование, макетирование</w:t>
            </w:r>
          </w:p>
        </w:tc>
        <w:tc>
          <w:tcPr>
            <w:tcW w:w="1007" w:type="dxa"/>
          </w:tcPr>
          <w:p w:rsidR="00BC0762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693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9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зучать программное обеспечение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для создания и печати трёхмерных моделей; 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 xml:space="preserve"> называт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ь и характеризовать функ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ции инструментов для создания и печати 3D-моделей.</w:t>
            </w:r>
          </w:p>
        </w:tc>
        <w:tc>
          <w:tcPr>
            <w:tcW w:w="2199" w:type="dxa"/>
          </w:tcPr>
          <w:p w:rsidR="00BC0762" w:rsidRPr="00BA0E9F" w:rsidRDefault="00BC076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064" w:type="dxa"/>
          </w:tcPr>
          <w:p w:rsidR="00BC0762" w:rsidRDefault="00AD1266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9" w:history="1">
              <w:r w:rsidR="008177F0" w:rsidRPr="00CE5D5C">
                <w:rPr>
                  <w:rStyle w:val="a9"/>
                  <w:rFonts w:ascii="Times New Roman" w:hAnsi="Times New Roman" w:cs="Times New Roman"/>
                  <w:sz w:val="19"/>
                  <w:szCs w:val="19"/>
                </w:rPr>
                <w:t>https://videouroki.net/ht</w:t>
              </w:r>
            </w:hyperlink>
          </w:p>
          <w:p w:rsidR="008177F0" w:rsidRPr="00BA0E9F" w:rsidRDefault="008177F0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8177F0" w:rsidRDefault="008177F0">
      <w:r>
        <w:br w:type="page"/>
      </w:r>
    </w:p>
    <w:tbl>
      <w:tblPr>
        <w:tblStyle w:val="a8"/>
        <w:tblW w:w="17187" w:type="dxa"/>
        <w:tblLook w:val="04A0" w:firstRow="1" w:lastRow="0" w:firstColumn="1" w:lastColumn="0" w:noHBand="0" w:noVBand="1"/>
      </w:tblPr>
      <w:tblGrid>
        <w:gridCol w:w="744"/>
        <w:gridCol w:w="2427"/>
        <w:gridCol w:w="990"/>
        <w:gridCol w:w="17"/>
        <w:gridCol w:w="1693"/>
        <w:gridCol w:w="1103"/>
        <w:gridCol w:w="3609"/>
        <w:gridCol w:w="2199"/>
        <w:gridCol w:w="2064"/>
        <w:gridCol w:w="2341"/>
      </w:tblGrid>
      <w:tr w:rsidR="009F1512" w:rsidRPr="00BA0E9F" w:rsidTr="008177F0">
        <w:trPr>
          <w:gridAfter w:val="1"/>
          <w:wAfter w:w="2341" w:type="dxa"/>
        </w:trPr>
        <w:tc>
          <w:tcPr>
            <w:tcW w:w="744" w:type="dxa"/>
          </w:tcPr>
          <w:p w:rsidR="009F1512" w:rsidRPr="00BA0E9F" w:rsidRDefault="009F151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     </w:t>
            </w: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427" w:type="dxa"/>
          </w:tcPr>
          <w:p w:rsidR="009F1512" w:rsidRPr="00BA0E9F" w:rsidRDefault="009F1512" w:rsidP="003A696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Робототехника</w:t>
            </w:r>
          </w:p>
        </w:tc>
        <w:tc>
          <w:tcPr>
            <w:tcW w:w="990" w:type="dxa"/>
          </w:tcPr>
          <w:p w:rsidR="009F1512" w:rsidRPr="00BA0E9F" w:rsidRDefault="009F1512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710" w:type="dxa"/>
            <w:gridSpan w:val="2"/>
          </w:tcPr>
          <w:p w:rsidR="009F1512" w:rsidRPr="00BA0E9F" w:rsidRDefault="009F1512" w:rsidP="009F151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9F1512" w:rsidRPr="00BA0E9F" w:rsidRDefault="009F1512" w:rsidP="009F151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9" w:type="dxa"/>
          </w:tcPr>
          <w:p w:rsidR="009F1512" w:rsidRPr="00BC0762" w:rsidRDefault="009F151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ценивать влияние современных</w:t>
            </w:r>
          </w:p>
          <w:p w:rsidR="009F1512" w:rsidRPr="00BC0762" w:rsidRDefault="009F151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технологий на развитие социума;</w:t>
            </w:r>
          </w:p>
          <w:p w:rsidR="009F1512" w:rsidRPr="00BC0762" w:rsidRDefault="009F151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называть основные э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лементы общей схемы управления; </w:t>
            </w: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формулировать условия реализации общей схемы управления;</w:t>
            </w:r>
          </w:p>
          <w:p w:rsidR="009F1512" w:rsidRPr="00BA0E9F" w:rsidRDefault="009F1512" w:rsidP="00BC076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C0762">
              <w:rPr>
                <w:rFonts w:ascii="Times New Roman" w:hAnsi="Times New Roman" w:cs="Times New Roman"/>
                <w:sz w:val="19"/>
                <w:szCs w:val="19"/>
              </w:rPr>
              <w:t>приводить примеры обратной связи в технических устройствах.</w:t>
            </w:r>
          </w:p>
        </w:tc>
        <w:tc>
          <w:tcPr>
            <w:tcW w:w="2199" w:type="dxa"/>
          </w:tcPr>
          <w:p w:rsidR="009F1512" w:rsidRPr="00BA0E9F" w:rsidRDefault="009F1512" w:rsidP="003A696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064" w:type="dxa"/>
          </w:tcPr>
          <w:p w:rsidR="009F1512" w:rsidRPr="00BA0E9F" w:rsidRDefault="00AD1266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hyperlink r:id="rId10" w:history="1">
              <w:r w:rsidR="008177F0" w:rsidRPr="00CE5D5C">
                <w:rPr>
                  <w:rStyle w:val="a9"/>
                  <w:rFonts w:ascii="Times New Roman" w:hAnsi="Times New Roman" w:cs="Times New Roman"/>
                  <w:sz w:val="19"/>
                  <w:szCs w:val="19"/>
                </w:rPr>
                <w:t>https://videouroki.net/ht</w:t>
              </w:r>
            </w:hyperlink>
          </w:p>
        </w:tc>
      </w:tr>
      <w:tr w:rsidR="00394CD4" w:rsidRPr="00BA0E9F" w:rsidTr="008177F0">
        <w:trPr>
          <w:gridAfter w:val="1"/>
          <w:wAfter w:w="2341" w:type="dxa"/>
        </w:trPr>
        <w:tc>
          <w:tcPr>
            <w:tcW w:w="14846" w:type="dxa"/>
            <w:gridSpan w:val="9"/>
          </w:tcPr>
          <w:p w:rsidR="00394CD4" w:rsidRPr="007A2E72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26E4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Вариативные модули</w:t>
            </w:r>
          </w:p>
        </w:tc>
      </w:tr>
      <w:tr w:rsidR="00394CD4" w:rsidRPr="00BA0E9F" w:rsidTr="008177F0">
        <w:tc>
          <w:tcPr>
            <w:tcW w:w="744" w:type="dxa"/>
          </w:tcPr>
          <w:p w:rsidR="00394CD4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427" w:type="dxa"/>
          </w:tcPr>
          <w:p w:rsidR="00394CD4" w:rsidRPr="006456B5" w:rsidRDefault="00394CD4" w:rsidP="00564E29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826E4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Технологии обработки текстильных материалов</w:t>
            </w:r>
          </w:p>
        </w:tc>
        <w:tc>
          <w:tcPr>
            <w:tcW w:w="1007" w:type="dxa"/>
            <w:gridSpan w:val="2"/>
          </w:tcPr>
          <w:p w:rsidR="00394CD4" w:rsidRDefault="00394CD4" w:rsidP="00564E29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16</w:t>
            </w:r>
          </w:p>
        </w:tc>
        <w:tc>
          <w:tcPr>
            <w:tcW w:w="1693" w:type="dxa"/>
          </w:tcPr>
          <w:p w:rsidR="00394CD4" w:rsidRPr="006456B5" w:rsidRDefault="00394CD4" w:rsidP="00564E2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394CD4" w:rsidRPr="006456B5" w:rsidRDefault="00394CD4" w:rsidP="00564E29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  <w:tc>
          <w:tcPr>
            <w:tcW w:w="3609" w:type="dxa"/>
          </w:tcPr>
          <w:p w:rsidR="00394CD4" w:rsidRPr="006456B5" w:rsidRDefault="00394CD4" w:rsidP="00564E2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394CD4">
              <w:rPr>
                <w:rFonts w:ascii="Times New Roman" w:hAnsi="Times New Roman" w:cs="Times New Roman"/>
                <w:sz w:val="19"/>
                <w:szCs w:val="19"/>
              </w:rPr>
              <w:t>Анализировать результаты проектной деятельности</w:t>
            </w:r>
          </w:p>
        </w:tc>
        <w:tc>
          <w:tcPr>
            <w:tcW w:w="2199" w:type="dxa"/>
          </w:tcPr>
          <w:p w:rsidR="00394CD4" w:rsidRDefault="00394CD4" w:rsidP="00564E29">
            <w:pPr>
              <w:autoSpaceDE w:val="0"/>
              <w:autoSpaceDN w:val="0"/>
              <w:spacing w:before="78" w:line="25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  <w:r w:rsidRPr="00394CD4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064" w:type="dxa"/>
          </w:tcPr>
          <w:p w:rsidR="00394CD4" w:rsidRPr="006456B5" w:rsidRDefault="00AD1266" w:rsidP="00564E29">
            <w:pPr>
              <w:autoSpaceDE w:val="0"/>
              <w:autoSpaceDN w:val="0"/>
              <w:spacing w:before="78" w:line="24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hyperlink r:id="rId11" w:history="1">
              <w:r w:rsidR="00394CD4" w:rsidRPr="009E4398">
                <w:rPr>
                  <w:rStyle w:val="a9"/>
                  <w:rFonts w:ascii="Times New Roman" w:eastAsia="Times New Roman" w:hAnsi="Times New Roman" w:cs="Times New Roman"/>
                  <w:w w:val="97"/>
                  <w:sz w:val="19"/>
                  <w:szCs w:val="19"/>
                </w:rPr>
                <w:t>https://videouroki.net/ht</w:t>
              </w:r>
            </w:hyperlink>
            <w:r w:rsidR="00394CD4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</w:t>
            </w:r>
          </w:p>
        </w:tc>
        <w:tc>
          <w:tcPr>
            <w:tcW w:w="2341" w:type="dxa"/>
            <w:tcBorders>
              <w:top w:val="nil"/>
            </w:tcBorders>
          </w:tcPr>
          <w:p w:rsidR="00394CD4" w:rsidRPr="006456B5" w:rsidRDefault="00394CD4" w:rsidP="00564E29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</w:p>
        </w:tc>
      </w:tr>
      <w:tr w:rsidR="00394CD4" w:rsidRPr="00BA0E9F" w:rsidTr="008177F0">
        <w:trPr>
          <w:gridAfter w:val="1"/>
          <w:wAfter w:w="2341" w:type="dxa"/>
        </w:trPr>
        <w:tc>
          <w:tcPr>
            <w:tcW w:w="744" w:type="dxa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7" w:type="dxa"/>
          </w:tcPr>
          <w:p w:rsidR="00394CD4" w:rsidRPr="00BA0E9F" w:rsidRDefault="00394CD4" w:rsidP="003A696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ОБЩЕЕ КОЛИЧЕСТВО ЧАСОВ ПО ПРОГРАММЕ</w:t>
            </w:r>
          </w:p>
        </w:tc>
        <w:tc>
          <w:tcPr>
            <w:tcW w:w="1007" w:type="dxa"/>
            <w:gridSpan w:val="2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A0E9F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1693" w:type="dxa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3" w:type="dxa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9" w:type="dxa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99" w:type="dxa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4" w:type="dxa"/>
          </w:tcPr>
          <w:p w:rsidR="00394CD4" w:rsidRPr="00BA0E9F" w:rsidRDefault="00394CD4" w:rsidP="003A696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B3F8C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A2F" w:rsidRDefault="00277A2F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A2F" w:rsidRDefault="00277A2F" w:rsidP="000F0413">
      <w:pPr>
        <w:spacing w:after="0" w:line="240" w:lineRule="auto"/>
        <w:ind w:right="2096"/>
        <w:jc w:val="both"/>
        <w:rPr>
          <w:rFonts w:ascii="Times New Roman" w:hAnsi="Times New Roman" w:cs="Times New Roman"/>
        </w:rPr>
        <w:sectPr w:rsidR="00277A2F" w:rsidSect="009B3F8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C4261C" w:rsidRPr="007A6FC7" w:rsidTr="003A696A">
        <w:tc>
          <w:tcPr>
            <w:tcW w:w="2518" w:type="dxa"/>
            <w:vMerge w:val="restart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7053" w:type="dxa"/>
            <w:gridSpan w:val="10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классам</w:t>
            </w:r>
          </w:p>
        </w:tc>
      </w:tr>
      <w:tr w:rsidR="00C4261C" w:rsidRPr="007A6FC7" w:rsidTr="003A696A">
        <w:tc>
          <w:tcPr>
            <w:tcW w:w="2518" w:type="dxa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83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Подгруппы*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Производство и технологии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470AD7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материалов, пищевых продуктов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vMerge w:val="restart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gridSpan w:val="2"/>
            <w:vMerge w:val="restart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обработки конструкционных материалов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  <w:gridSpan w:val="2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Merge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графика, черчение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3D-моделирование, прототипирование, макетирование</w:t>
            </w: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61C" w:rsidRPr="00826E4F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 (по выбору ОО)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текстильных материалов**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конструкционных материалов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261C" w:rsidRPr="007A6FC7" w:rsidTr="003A696A">
        <w:tc>
          <w:tcPr>
            <w:tcW w:w="2518" w:type="dxa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3" w:type="dxa"/>
            <w:gridSpan w:val="2"/>
          </w:tcPr>
          <w:p w:rsidR="00C4261C" w:rsidRPr="007A6FC7" w:rsidRDefault="00C4261C" w:rsidP="003A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F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4261C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B8D" w:rsidRPr="00F62B8D" w:rsidRDefault="00F62B8D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D16CE4" w:rsidRDefault="00F62B8D" w:rsidP="00D16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2B8D">
        <w:rPr>
          <w:rFonts w:ascii="Times New Roman" w:hAnsi="Times New Roman" w:cs="Times New Roman"/>
          <w:b/>
        </w:rPr>
        <w:t>по технологии</w:t>
      </w:r>
    </w:p>
    <w:p w:rsidR="00277A2F" w:rsidRDefault="00F62B8D" w:rsidP="00D16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8</w:t>
      </w:r>
      <w:r w:rsidRPr="00F62B8D">
        <w:rPr>
          <w:rFonts w:ascii="Times New Roman" w:hAnsi="Times New Roman" w:cs="Times New Roman"/>
          <w:b/>
        </w:rPr>
        <w:t xml:space="preserve"> класса</w:t>
      </w:r>
    </w:p>
    <w:p w:rsidR="00D16CE4" w:rsidRPr="00D16CE4" w:rsidRDefault="00D16CE4" w:rsidP="00D16C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6CE4">
        <w:rPr>
          <w:rFonts w:ascii="Times New Roman" w:eastAsia="MS Mincho" w:hAnsi="Times New Roman" w:cs="Times New Roman"/>
          <w:b/>
          <w:sz w:val="24"/>
          <w:szCs w:val="24"/>
          <w:u w:val="single"/>
        </w:rPr>
        <w:t>(девочки)</w:t>
      </w:r>
    </w:p>
    <w:tbl>
      <w:tblPr>
        <w:tblpPr w:leftFromText="180" w:rightFromText="180" w:vertAnchor="text" w:horzAnchor="margin" w:tblpX="358" w:tblpY="342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216"/>
        <w:gridCol w:w="4596"/>
        <w:gridCol w:w="1456"/>
        <w:gridCol w:w="1699"/>
      </w:tblGrid>
      <w:tr w:rsidR="000F0413" w:rsidRPr="003A696A" w:rsidTr="00F62B8D">
        <w:trPr>
          <w:trHeight w:val="9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13" w:rsidRPr="003A696A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Style w:val="2"/>
                <w:rFonts w:eastAsiaTheme="minorHAnsi"/>
                <w:sz w:val="24"/>
                <w:szCs w:val="24"/>
              </w:rPr>
              <w:t xml:space="preserve">Вводный инструктаж.   </w:t>
            </w: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96A">
              <w:rPr>
                <w:rStyle w:val="2"/>
                <w:rFonts w:eastAsiaTheme="minorHAnsi"/>
                <w:sz w:val="24"/>
                <w:szCs w:val="24"/>
              </w:rPr>
              <w:t>Управление в современном производстве.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Инновационные предприятия.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Рынок труда. Трудовые ресурсы.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Защита проекта «Мир профессий».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Инструменты для создания 3</w:t>
            </w:r>
            <w:r w:rsidRPr="003A6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-моделей.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Сложные 3D-модели и сборочные чертежи.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визуальных моделей.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Прототипирование. Виды прототипов.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3D-принтеров по конструкции и по назначению. </w:t>
            </w:r>
            <w:r w:rsidRPr="003A696A">
              <w:rPr>
                <w:sz w:val="24"/>
                <w:szCs w:val="24"/>
              </w:rPr>
              <w:t xml:space="preserve"> </w:t>
            </w: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3D-сканер, устройство, использование для создания прототипов.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текстильных материалов».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продукта, цели, задач учебного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C4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чертежа выкроек проектного швейного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C4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эскиза проектного швейного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Настил ткани для раскроя.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Раскрой проектного швейного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операций по пошиву проектного изделия, отделке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теории автоматического управления и регулирования.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Программирование управления датчиками.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Программирование движения робота, оборудованного датчиками.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261C" w:rsidRPr="003A696A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1C" w:rsidRPr="003A696A" w:rsidRDefault="00C4261C" w:rsidP="00470A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4261C" w:rsidRPr="003A696A" w:rsidRDefault="00C4261C" w:rsidP="00C4261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696A">
              <w:rPr>
                <w:rFonts w:ascii="Times New Roman" w:hAnsi="Times New Roman" w:cs="Times New Roman"/>
                <w:sz w:val="24"/>
                <w:szCs w:val="24"/>
              </w:rPr>
              <w:t>Беспроводное управление роботом.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261C" w:rsidRPr="003A696A" w:rsidRDefault="00C4261C" w:rsidP="00C4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413" w:rsidRPr="00277A2F" w:rsidRDefault="000F0413" w:rsidP="00277A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P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4DD">
        <w:rPr>
          <w:rFonts w:ascii="Times New Roman" w:hAnsi="Times New Roman" w:cs="Times New Roman"/>
          <w:b/>
        </w:rPr>
        <w:t>УЧЕБНО-МЕТОДИЧЕСКОЕ ОБЕСПЕЧЕНИЕ ОБРАЗОВАТЕЛЬНОГО ПРОЦЕССА</w:t>
      </w:r>
    </w:p>
    <w:p w:rsidR="00E534DD" w:rsidRP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4DD">
        <w:rPr>
          <w:rFonts w:ascii="Times New Roman" w:hAnsi="Times New Roman" w:cs="Times New Roman"/>
        </w:rPr>
        <w:t>МЕТОДИЧЕСКИЕ МАТЕРИАЛЫ ДЛЯ УЧИТЕЛЯ</w:t>
      </w:r>
    </w:p>
    <w:p w:rsidR="00E534DD" w:rsidRP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4DD">
        <w:rPr>
          <w:rFonts w:ascii="Times New Roman" w:hAnsi="Times New Roman" w:cs="Times New Roman"/>
        </w:rPr>
        <w:t xml:space="preserve"> Линия УМК «Технология», авторов Глозмана А. Е., Кожиной О. А.,  Хотунцева Ю. Л. и др.</w:t>
      </w:r>
    </w:p>
    <w:p w:rsidR="00E534DD" w:rsidRP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4DD">
        <w:rPr>
          <w:rFonts w:ascii="Times New Roman" w:hAnsi="Times New Roman" w:cs="Times New Roman"/>
        </w:rPr>
        <w:t>ЦИФРОВЫЕ ОБРАЗОВАТЕЛЬНЫЕ РЕСУРСЫ И РЕСУРСЫ СЕТИ ИНТЕРНЕТ</w:t>
      </w:r>
    </w:p>
    <w:p w:rsidR="00E534DD" w:rsidRPr="00E534DD" w:rsidRDefault="00AD1266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2" w:history="1">
        <w:r w:rsidR="00E534DD" w:rsidRPr="00E534DD">
          <w:rPr>
            <w:rStyle w:val="a9"/>
            <w:rFonts w:ascii="Times New Roman" w:hAnsi="Times New Roman" w:cs="Times New Roman"/>
          </w:rPr>
          <w:t>https://edu.gov.ru/</w:t>
        </w:r>
      </w:hyperlink>
      <w:r w:rsidR="00E534DD" w:rsidRPr="00E534DD">
        <w:rPr>
          <w:rFonts w:ascii="Times New Roman" w:hAnsi="Times New Roman" w:cs="Times New Roman"/>
        </w:rPr>
        <w:t xml:space="preserve"> МОН РФ</w:t>
      </w:r>
    </w:p>
    <w:p w:rsidR="00E534DD" w:rsidRPr="00E534DD" w:rsidRDefault="00AD1266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="00E534DD" w:rsidRPr="00E534DD">
          <w:rPr>
            <w:rStyle w:val="a9"/>
            <w:rFonts w:ascii="Times New Roman" w:hAnsi="Times New Roman" w:cs="Times New Roman"/>
          </w:rPr>
          <w:t>https://fgosreestr.ru/educational_standard</w:t>
        </w:r>
      </w:hyperlink>
      <w:r w:rsidR="00E534DD" w:rsidRPr="00E534DD">
        <w:rPr>
          <w:rFonts w:ascii="Times New Roman" w:hAnsi="Times New Roman" w:cs="Times New Roman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E534DD" w:rsidRPr="00E534DD" w:rsidRDefault="00E534DD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34DD">
        <w:rPr>
          <w:rFonts w:ascii="Times New Roman" w:hAnsi="Times New Roman" w:cs="Times New Roman"/>
        </w:rPr>
        <w:t xml:space="preserve"> </w:t>
      </w:r>
      <w:hyperlink r:id="rId14" w:history="1">
        <w:r w:rsidRPr="00E534DD">
          <w:rPr>
            <w:rStyle w:val="a9"/>
            <w:rFonts w:ascii="Times New Roman" w:hAnsi="Times New Roman" w:cs="Times New Roman"/>
          </w:rPr>
          <w:t>https://fgosreestr.ru/educational_standard</w:t>
        </w:r>
      </w:hyperlink>
      <w:r w:rsidRPr="00E534DD">
        <w:rPr>
          <w:rFonts w:ascii="Times New Roman" w:hAnsi="Times New Roman" w:cs="Times New Roman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E534DD" w:rsidRPr="00E534DD" w:rsidRDefault="00AD1266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5" w:history="1">
        <w:r w:rsidR="00E534DD" w:rsidRPr="00E534DD">
          <w:rPr>
            <w:rStyle w:val="a9"/>
            <w:rFonts w:ascii="Times New Roman" w:hAnsi="Times New Roman" w:cs="Times New Roman"/>
          </w:rPr>
          <w:t>https://edsoo.ru/</w:t>
        </w:r>
      </w:hyperlink>
      <w:r w:rsidR="00E534DD" w:rsidRPr="00E534DD">
        <w:rPr>
          <w:rFonts w:ascii="Times New Roman" w:hAnsi="Times New Roman" w:cs="Times New Roman"/>
        </w:rPr>
        <w:t xml:space="preserve"> Единое содержание общего образования</w:t>
      </w:r>
    </w:p>
    <w:p w:rsidR="00E534DD" w:rsidRDefault="00AD1266" w:rsidP="00E534DD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6" w:history="1">
        <w:r w:rsidR="00E534DD" w:rsidRPr="00E534DD">
          <w:rPr>
            <w:rStyle w:val="a9"/>
            <w:rFonts w:ascii="Times New Roman" w:hAnsi="Times New Roman" w:cs="Times New Roman"/>
          </w:rPr>
          <w:t>https://uchitel.club/fgos?utm_source=uchitel.club&amp;utm_medium=top-banner&amp;utm_campaign=slid</w:t>
        </w:r>
      </w:hyperlink>
    </w:p>
    <w:p w:rsidR="00E534DD" w:rsidRPr="00E534DD" w:rsidRDefault="00E534DD" w:rsidP="000F0413">
      <w:pPr>
        <w:framePr w:w="10179" w:wrap="auto" w:hAnchor="text"/>
        <w:spacing w:after="0" w:line="240" w:lineRule="auto"/>
        <w:jc w:val="both"/>
        <w:rPr>
          <w:rFonts w:ascii="Times New Roman" w:hAnsi="Times New Roman" w:cs="Times New Roman"/>
        </w:rPr>
        <w:sectPr w:rsidR="00E534DD" w:rsidRPr="00E534DD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r w:rsidRPr="00E534DD">
        <w:rPr>
          <w:rFonts w:ascii="Times New Roman" w:hAnsi="Times New Roman" w:cs="Times New Roman"/>
        </w:rPr>
        <w:t xml:space="preserve"> </w:t>
      </w:r>
      <w:r w:rsidR="00B77153">
        <w:rPr>
          <w:rFonts w:ascii="Times New Roman" w:hAnsi="Times New Roman" w:cs="Times New Roman"/>
        </w:rPr>
        <w:t>Сайт </w:t>
      </w:r>
      <w:r w:rsidR="00C22B26">
        <w:rPr>
          <w:rFonts w:ascii="Times New Roman" w:hAnsi="Times New Roman" w:cs="Times New Roman"/>
        </w:rPr>
        <w:t>ПРОСВЕЩЕНИ</w:t>
      </w:r>
    </w:p>
    <w:p w:rsidR="00277A2F" w:rsidRPr="009B3F8C" w:rsidRDefault="00277A2F" w:rsidP="00C22B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7A2F" w:rsidRPr="009B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66" w:rsidRDefault="00AD1266" w:rsidP="00E76B22">
      <w:pPr>
        <w:spacing w:after="0" w:line="240" w:lineRule="auto"/>
      </w:pPr>
      <w:r>
        <w:separator/>
      </w:r>
    </w:p>
  </w:endnote>
  <w:endnote w:type="continuationSeparator" w:id="0">
    <w:p w:rsidR="00AD1266" w:rsidRDefault="00AD1266" w:rsidP="00E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46510"/>
      <w:docPartObj>
        <w:docPartGallery w:val="Page Numbers (Bottom of Page)"/>
        <w:docPartUnique/>
      </w:docPartObj>
    </w:sdtPr>
    <w:sdtEndPr/>
    <w:sdtContent>
      <w:p w:rsidR="003A696A" w:rsidRDefault="003A69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0B">
          <w:rPr>
            <w:noProof/>
          </w:rPr>
          <w:t>2</w:t>
        </w:r>
        <w:r>
          <w:fldChar w:fldCharType="end"/>
        </w:r>
      </w:p>
    </w:sdtContent>
  </w:sdt>
  <w:p w:rsidR="003A696A" w:rsidRDefault="003A6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66" w:rsidRDefault="00AD1266" w:rsidP="00E76B22">
      <w:pPr>
        <w:spacing w:after="0" w:line="240" w:lineRule="auto"/>
      </w:pPr>
      <w:r>
        <w:separator/>
      </w:r>
    </w:p>
  </w:footnote>
  <w:footnote w:type="continuationSeparator" w:id="0">
    <w:p w:rsidR="00AD1266" w:rsidRDefault="00AD1266" w:rsidP="00E7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F97"/>
    <w:multiLevelType w:val="hybridMultilevel"/>
    <w:tmpl w:val="5546DF52"/>
    <w:lvl w:ilvl="0" w:tplc="E08262CA">
      <w:start w:val="8"/>
      <w:numFmt w:val="decimal"/>
      <w:lvlText w:val="%1"/>
      <w:lvlJc w:val="left"/>
      <w:pPr>
        <w:ind w:left="799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2DCE7B9D"/>
    <w:multiLevelType w:val="hybridMultilevel"/>
    <w:tmpl w:val="284A0E08"/>
    <w:lvl w:ilvl="0" w:tplc="B2447014">
      <w:start w:val="7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25C2D85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232051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8716C2A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CC709906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EF76148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7B5E389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427017F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394A4BD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2DDE4B0F"/>
    <w:multiLevelType w:val="hybridMultilevel"/>
    <w:tmpl w:val="A6D47F24"/>
    <w:lvl w:ilvl="0" w:tplc="FADA2F38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374AA4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616CF33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1B62FDF4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47F27F1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85BE4C7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2FA4026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596DFA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D948354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C6A73"/>
    <w:multiLevelType w:val="hybridMultilevel"/>
    <w:tmpl w:val="F7063834"/>
    <w:lvl w:ilvl="0" w:tplc="97E8055A">
      <w:start w:val="8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8AF6A5E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594E7BD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98CD45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CEA3E6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066A591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E856C9D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CA4232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42C3DB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22"/>
    <w:rsid w:val="00055074"/>
    <w:rsid w:val="000F0413"/>
    <w:rsid w:val="00155A7B"/>
    <w:rsid w:val="001A763D"/>
    <w:rsid w:val="00250BCE"/>
    <w:rsid w:val="00277A2F"/>
    <w:rsid w:val="002E42D0"/>
    <w:rsid w:val="002F0065"/>
    <w:rsid w:val="002F7F7E"/>
    <w:rsid w:val="00394CD4"/>
    <w:rsid w:val="003A696A"/>
    <w:rsid w:val="003E2BD1"/>
    <w:rsid w:val="003F6F0B"/>
    <w:rsid w:val="00470AD7"/>
    <w:rsid w:val="004E08D3"/>
    <w:rsid w:val="00530433"/>
    <w:rsid w:val="005377F8"/>
    <w:rsid w:val="0057571A"/>
    <w:rsid w:val="005D1FD7"/>
    <w:rsid w:val="005E2CB3"/>
    <w:rsid w:val="00751F08"/>
    <w:rsid w:val="007E63E1"/>
    <w:rsid w:val="008177F0"/>
    <w:rsid w:val="0083151C"/>
    <w:rsid w:val="008C268A"/>
    <w:rsid w:val="00921F74"/>
    <w:rsid w:val="00967D25"/>
    <w:rsid w:val="00987DF1"/>
    <w:rsid w:val="0099475B"/>
    <w:rsid w:val="009B3F8C"/>
    <w:rsid w:val="009F1512"/>
    <w:rsid w:val="009F678F"/>
    <w:rsid w:val="00AD1266"/>
    <w:rsid w:val="00B0071D"/>
    <w:rsid w:val="00B63B84"/>
    <w:rsid w:val="00B77153"/>
    <w:rsid w:val="00B82BA2"/>
    <w:rsid w:val="00BC0762"/>
    <w:rsid w:val="00C22B26"/>
    <w:rsid w:val="00C4261C"/>
    <w:rsid w:val="00CF4E3F"/>
    <w:rsid w:val="00D16CE4"/>
    <w:rsid w:val="00D606AA"/>
    <w:rsid w:val="00DA41E2"/>
    <w:rsid w:val="00DB1ADF"/>
    <w:rsid w:val="00DF6ED8"/>
    <w:rsid w:val="00E534DD"/>
    <w:rsid w:val="00E60F50"/>
    <w:rsid w:val="00E76B22"/>
    <w:rsid w:val="00EA27D4"/>
    <w:rsid w:val="00F568A7"/>
    <w:rsid w:val="00F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0FE0"/>
  <w15:docId w15:val="{51A80710-0FDF-44A2-AC3F-DC028096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B22"/>
  </w:style>
  <w:style w:type="paragraph" w:styleId="a5">
    <w:name w:val="footer"/>
    <w:basedOn w:val="a"/>
    <w:link w:val="a6"/>
    <w:uiPriority w:val="99"/>
    <w:unhideWhenUsed/>
    <w:rsid w:val="00E7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B22"/>
  </w:style>
  <w:style w:type="paragraph" w:styleId="a7">
    <w:name w:val="List Paragraph"/>
    <w:basedOn w:val="a"/>
    <w:uiPriority w:val="34"/>
    <w:qFormat/>
    <w:rsid w:val="00E76B22"/>
    <w:pPr>
      <w:ind w:left="720"/>
      <w:contextualSpacing/>
    </w:pPr>
  </w:style>
  <w:style w:type="table" w:styleId="a8">
    <w:name w:val="Table Grid"/>
    <w:basedOn w:val="a1"/>
    <w:uiPriority w:val="59"/>
    <w:rsid w:val="009B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34DD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0F0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ht" TargetMode="External"/><Relationship Id="rId13" Type="http://schemas.openxmlformats.org/officeDocument/2006/relationships/hyperlink" Target="https://fgosreestr.ru/educational_standar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du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tel.club/fgos?utm_source=uchitel.club&amp;utm_medium=top-banner&amp;utm_campaign=sl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deouroki.net/h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soo.ru/" TargetMode="External"/><Relationship Id="rId10" Type="http://schemas.openxmlformats.org/officeDocument/2006/relationships/hyperlink" Target="https://videouroki.net/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ht" TargetMode="External"/><Relationship Id="rId14" Type="http://schemas.openxmlformats.org/officeDocument/2006/relationships/hyperlink" Target="https://fgosreestr.ru/educational_stand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Задорожная Анна</cp:lastModifiedBy>
  <cp:revision>24</cp:revision>
  <dcterms:created xsi:type="dcterms:W3CDTF">2022-09-05T10:22:00Z</dcterms:created>
  <dcterms:modified xsi:type="dcterms:W3CDTF">2022-09-23T20:02:00Z</dcterms:modified>
</cp:coreProperties>
</file>